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B32" w:rsidRDefault="00D90ED3" w:rsidP="00D90ED3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24"/>
          <w:lang w:eastAsia="ru-RU"/>
        </w:rPr>
      </w:pPr>
      <w:r w:rsidRPr="00D90ED3">
        <w:rPr>
          <w:rFonts w:ascii="Times New Roman" w:eastAsia="Times New Roman" w:hAnsi="Times New Roman"/>
          <w:noProof/>
          <w:sz w:val="32"/>
          <w:szCs w:val="24"/>
          <w:lang w:eastAsia="ru-RU"/>
        </w:rPr>
        <w:drawing>
          <wp:inline distT="0" distB="0" distL="0" distR="0">
            <wp:extent cx="6867525" cy="9924515"/>
            <wp:effectExtent l="0" t="0" r="0" b="0"/>
            <wp:docPr id="1" name="Рисунок 1" descr="E:\титульники  на вкр\технологи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итульники  на вкр\технологи 00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884" cy="993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B32" w:rsidRPr="00125B32" w:rsidRDefault="00125B32" w:rsidP="00125B32">
      <w:pPr>
        <w:spacing w:after="0" w:line="240" w:lineRule="auto"/>
        <w:ind w:hanging="709"/>
        <w:rPr>
          <w:rFonts w:ascii="Times New Roman" w:eastAsia="Times New Roman" w:hAnsi="Times New Roman"/>
          <w:sz w:val="32"/>
          <w:szCs w:val="24"/>
          <w:lang w:eastAsia="ru-RU"/>
        </w:rPr>
        <w:sectPr w:rsidR="00125B32" w:rsidRPr="00125B32" w:rsidSect="00D90ED3">
          <w:footerReference w:type="default" r:id="rId9"/>
          <w:footerReference w:type="first" r:id="rId10"/>
          <w:pgSz w:w="11906" w:h="16838"/>
          <w:pgMar w:top="284" w:right="424" w:bottom="993" w:left="284" w:header="708" w:footer="708" w:gutter="0"/>
          <w:pgNumType w:start="2"/>
          <w:cols w:space="708"/>
          <w:titlePg/>
          <w:docGrid w:linePitch="360"/>
        </w:sectPr>
      </w:pPr>
    </w:p>
    <w:p w:rsidR="00FF6FF5" w:rsidRDefault="00210C43" w:rsidP="00FF6FF5">
      <w:pPr>
        <w:spacing w:after="0" w:line="240" w:lineRule="auto"/>
        <w:ind w:hanging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7938"/>
        <w:gridCol w:w="561"/>
      </w:tblGrid>
      <w:tr w:rsidR="00CF4A77" w:rsidTr="00CF4A77">
        <w:tc>
          <w:tcPr>
            <w:tcW w:w="846" w:type="dxa"/>
          </w:tcPr>
          <w:p w:rsidR="00CF4A77" w:rsidRPr="00CF4A77" w:rsidRDefault="00CF4A77" w:rsidP="00CF4A77">
            <w:pPr>
              <w:pStyle w:val="a4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CF4A77" w:rsidRDefault="00CF4A77" w:rsidP="00CF4A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положение……………………………………………………………….</w:t>
            </w:r>
          </w:p>
        </w:tc>
        <w:tc>
          <w:tcPr>
            <w:tcW w:w="561" w:type="dxa"/>
          </w:tcPr>
          <w:p w:rsidR="00CF4A77" w:rsidRDefault="00E87F4A" w:rsidP="00FF6F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F4A77" w:rsidTr="00CF4A77">
        <w:tc>
          <w:tcPr>
            <w:tcW w:w="846" w:type="dxa"/>
          </w:tcPr>
          <w:p w:rsidR="00CF4A77" w:rsidRPr="00CF4A77" w:rsidRDefault="00CF4A77" w:rsidP="00CF4A77">
            <w:pPr>
              <w:pStyle w:val="a4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CF4A77" w:rsidRDefault="00CF4A77" w:rsidP="00CF4A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Организации выполнения выпускной квалификационной работы ………….</w:t>
            </w:r>
          </w:p>
        </w:tc>
        <w:tc>
          <w:tcPr>
            <w:tcW w:w="561" w:type="dxa"/>
          </w:tcPr>
          <w:p w:rsidR="00CF4A77" w:rsidRDefault="00777F25" w:rsidP="00FF6F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F4A77" w:rsidTr="00CF4A77">
        <w:tc>
          <w:tcPr>
            <w:tcW w:w="846" w:type="dxa"/>
          </w:tcPr>
          <w:p w:rsidR="00CF4A77" w:rsidRPr="00CF4A77" w:rsidRDefault="00CF4A77" w:rsidP="00CF4A77">
            <w:pPr>
              <w:pStyle w:val="a4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CF4A77" w:rsidRPr="00BC6CE1" w:rsidRDefault="00BC6CE1" w:rsidP="00C635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51C3">
              <w:rPr>
                <w:rFonts w:ascii="Times New Roman" w:eastAsia="Andale Sans UI" w:hAnsi="Times New Roman"/>
                <w:kern w:val="1"/>
                <w:sz w:val="24"/>
                <w:szCs w:val="24"/>
              </w:rPr>
              <w:t xml:space="preserve">Содержание и структура выпускной квалификационной работы </w:t>
            </w:r>
            <w:r w:rsidRPr="00BC6CE1">
              <w:rPr>
                <w:rFonts w:ascii="Times New Roman" w:eastAsia="Andale Sans UI" w:hAnsi="Times New Roman"/>
                <w:kern w:val="1"/>
                <w:sz w:val="24"/>
                <w:szCs w:val="24"/>
              </w:rPr>
              <w:t xml:space="preserve"> </w:t>
            </w:r>
            <w:r>
              <w:rPr>
                <w:rFonts w:ascii="Times New Roman" w:eastAsia="Andale Sans UI" w:hAnsi="Times New Roman"/>
                <w:kern w:val="1"/>
                <w:sz w:val="24"/>
                <w:szCs w:val="24"/>
              </w:rPr>
              <w:t>…………………………………………………………………………..</w:t>
            </w:r>
          </w:p>
        </w:tc>
        <w:tc>
          <w:tcPr>
            <w:tcW w:w="561" w:type="dxa"/>
          </w:tcPr>
          <w:p w:rsidR="00CF4A77" w:rsidRDefault="00CF4A77" w:rsidP="00FF6F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2CA7" w:rsidRDefault="00742CA7" w:rsidP="00FF6F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C6CE1" w:rsidTr="00CF4A77">
        <w:tc>
          <w:tcPr>
            <w:tcW w:w="846" w:type="dxa"/>
          </w:tcPr>
          <w:p w:rsidR="00BC6CE1" w:rsidRPr="00CF4A77" w:rsidRDefault="00BC6CE1" w:rsidP="00BC6CE1">
            <w:pPr>
              <w:pStyle w:val="a4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BC6CE1" w:rsidRDefault="00BC6CE1" w:rsidP="00BC6C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оформления выпускной квалификационной работы ……………….</w:t>
            </w:r>
          </w:p>
        </w:tc>
        <w:tc>
          <w:tcPr>
            <w:tcW w:w="561" w:type="dxa"/>
          </w:tcPr>
          <w:p w:rsidR="00BC6CE1" w:rsidRDefault="00777F25" w:rsidP="00742C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BC6CE1" w:rsidTr="00CF4A77">
        <w:tc>
          <w:tcPr>
            <w:tcW w:w="846" w:type="dxa"/>
          </w:tcPr>
          <w:p w:rsidR="00BC6CE1" w:rsidRDefault="00BC6CE1" w:rsidP="00BC6C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BC6CE1" w:rsidRDefault="00BC6CE1" w:rsidP="00BC6C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……………………………………………………………………..</w:t>
            </w:r>
          </w:p>
        </w:tc>
        <w:tc>
          <w:tcPr>
            <w:tcW w:w="561" w:type="dxa"/>
          </w:tcPr>
          <w:p w:rsidR="00BC6CE1" w:rsidRDefault="00777F25" w:rsidP="00BC6C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</w:tbl>
    <w:p w:rsidR="00210C43" w:rsidRPr="001051C3" w:rsidRDefault="00210C43" w:rsidP="00FF6FF5">
      <w:pPr>
        <w:spacing w:after="0" w:line="240" w:lineRule="auto"/>
        <w:ind w:hanging="709"/>
        <w:jc w:val="center"/>
        <w:rPr>
          <w:rFonts w:ascii="Times New Roman" w:hAnsi="Times New Roman"/>
          <w:sz w:val="24"/>
          <w:szCs w:val="24"/>
        </w:rPr>
      </w:pPr>
    </w:p>
    <w:p w:rsidR="00FF6FF5" w:rsidRPr="001051C3" w:rsidRDefault="00FF6FF5" w:rsidP="00FF6FF5">
      <w:pPr>
        <w:spacing w:after="0" w:line="240" w:lineRule="auto"/>
        <w:ind w:hanging="709"/>
        <w:jc w:val="both"/>
        <w:rPr>
          <w:rFonts w:ascii="Times New Roman" w:hAnsi="Times New Roman"/>
          <w:sz w:val="24"/>
          <w:szCs w:val="24"/>
        </w:rPr>
      </w:pPr>
    </w:p>
    <w:p w:rsidR="00FF6FF5" w:rsidRPr="001051C3" w:rsidRDefault="00FF6FF5" w:rsidP="00FF6F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9B336A" w:rsidRPr="001051C3" w:rsidRDefault="009B336A" w:rsidP="00FF6F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B336A" w:rsidRPr="001051C3" w:rsidRDefault="009B336A" w:rsidP="00FF6F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4A77" w:rsidRDefault="00CF4A77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F6FF5" w:rsidRPr="001051C3" w:rsidRDefault="00FF6FF5" w:rsidP="009B336A">
      <w:pPr>
        <w:pStyle w:val="a6"/>
        <w:ind w:firstLine="709"/>
        <w:jc w:val="center"/>
        <w:rPr>
          <w:rFonts w:ascii="Times New Roman" w:eastAsia="Calibri" w:hAnsi="Times New Roman" w:cs="Times New Roman"/>
          <w:lang w:eastAsia="en-US"/>
        </w:rPr>
      </w:pPr>
      <w:r w:rsidRPr="001051C3">
        <w:rPr>
          <w:rFonts w:ascii="Times New Roman" w:eastAsia="Calibri" w:hAnsi="Times New Roman" w:cs="Times New Roman"/>
          <w:lang w:eastAsia="en-US"/>
        </w:rPr>
        <w:lastRenderedPageBreak/>
        <w:t>1.ОБЩИЕ ПОЛОЖЕНИЯ</w:t>
      </w:r>
    </w:p>
    <w:p w:rsidR="001D37B8" w:rsidRPr="001051C3" w:rsidRDefault="00FF6FF5" w:rsidP="009B336A">
      <w:pPr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 xml:space="preserve">Настоящее положение разработано на основании Федерального закона РФ «Об образовании» от 29.12.2012 г. №273-ФЗ, в соответствии с Порядком организации и осуществления образовательной деятельности по образовательным программам среднего профессионального образования, утв. Приказом Минобрнауки России от 14.06.2013 г. N 464, федеральным государственным стандартом среднего профессионального образования </w:t>
      </w:r>
      <w:r w:rsidRPr="001051C3">
        <w:rPr>
          <w:rFonts w:ascii="Times New Roman" w:hAnsi="Times New Roman"/>
          <w:color w:val="000000"/>
          <w:sz w:val="24"/>
          <w:szCs w:val="24"/>
        </w:rPr>
        <w:t>по специальности 19.02.10 Технология продукции общественного питания</w:t>
      </w:r>
      <w:r w:rsidRPr="001051C3">
        <w:rPr>
          <w:rFonts w:ascii="Times New Roman" w:hAnsi="Times New Roman"/>
          <w:sz w:val="24"/>
          <w:szCs w:val="24"/>
        </w:rPr>
        <w:t>, утвержденным приказом Министерства образования и науки Российской Федерации  от 22 апреля 2014 г. № 384,рекомендациями по организации выполнения и защиты курсовой работы по дисциплине в образовательных учреждениях среднего профессионального образования от 05.04.1999 г. № 16-52-55 ин/16-13.</w:t>
      </w:r>
      <w:r w:rsidR="001D37B8"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Одним из важнейших этапов подготовки высококвалифицированных специалистов является выполнение студентами выпускной квалификационной работы (дипломной работы) и защита ее перед государственной экзаменационной комиссией (ГЭК).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left="30"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 Методические указания определяют принципы и требования к написанию выпускной квалификационной работы (дипломной работы), обязательные для каждого студента. Они включают в себя единые требования к содержанию, структуре и объему выпускной квалификационной работы (дипломной работы), определяют порядок выбора и утверждения темы выпускной квалификационной работы (дипломной работы), организацию ее выполнения и защиты, критерии оценки выпускной квалификационной работы (дипломной работы).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 К выполнению выпускной квалификационной работы (дипломной работы) допускаются студенты, завершившие полный курс обучения по основной профессиональной программе и успешно прошедшие все предшествующие аттестации, предусмотренные рабочим учебным планом по специальности 19.02.10 Технология продукции общественного питания.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left="45"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  Целью выполнения выпускной квалификационной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 xml:space="preserve"> 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>работы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 xml:space="preserve"> </w:t>
      </w:r>
      <w:r w:rsidR="00C63596" w:rsidRPr="001051C3">
        <w:rPr>
          <w:rFonts w:ascii="Times New Roman" w:eastAsia="Andale Sans UI" w:hAnsi="Times New Roman"/>
          <w:kern w:val="1"/>
          <w:sz w:val="24"/>
          <w:szCs w:val="24"/>
        </w:rPr>
        <w:t>(дипломной работы) является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>: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left="45"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- систематизация, закрепление и расширение полученных в учреждении СПО теоретических и практических знаний по специальным дисциплинам;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left="45"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- всестороннее изучение опыта и развитие навыков применения полученных знаний при решении конкретных экономических, научных и практических задач по выбранной специальности;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left="45"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- умение делать выводы и разрабатывать конкретные предложения при решении выявленных проблемных вопросов;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left="45"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- углубление необходимых для практической деятельности навыков самостоятельной и исследовательской работы, овладение современными методами исследования при решении поставленных в выпускной квалификационной работе задач, направленных, в конечном счете, на повышение эффективности деятельности организации;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left="45"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- определение степени подготовленности студентов к практической деятельности в условиях современной экономики, а также самостоятельное владение компьютерной техникой и программными продуктами.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left="45"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Выпускная квалификационная работа должна быть выполнена на высоком   теоретическом уровне на основе изучения соответствующих законодательных актов и нормативных документов. Выпускная квалификационная работа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 xml:space="preserve"> (дипломная работа</w:t>
      </w:r>
      <w:r w:rsidR="00C63596" w:rsidRPr="001051C3">
        <w:rPr>
          <w:rFonts w:ascii="Times New Roman" w:eastAsia="Andale Sans UI" w:hAnsi="Times New Roman"/>
          <w:kern w:val="1"/>
          <w:sz w:val="24"/>
          <w:szCs w:val="24"/>
        </w:rPr>
        <w:t>)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должна представлять собой законченное самостоятельное исследование </w:t>
      </w:r>
      <w:r w:rsidR="00C63596" w:rsidRPr="001051C3">
        <w:rPr>
          <w:rFonts w:ascii="Times New Roman" w:eastAsia="Andale Sans UI" w:hAnsi="Times New Roman"/>
          <w:kern w:val="1"/>
          <w:sz w:val="24"/>
          <w:szCs w:val="24"/>
        </w:rPr>
        <w:t>актуальной проблемы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. Она должна обязательно включать в себя:  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left="-15"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- теоретическую часть, где студент должен продемонстрировать знание основ своей специальности, по разрабатываемой проблеме и отразить полные и глубокие теоретические знания по изучаемым вопросам;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left="-15"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- практическую часть, в которой студенту необходимо показать умение использовать методы ранее изученных учебных дисциплин для решения задач, поставленных в 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lastRenderedPageBreak/>
        <w:t>выпускной квалификационной работе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 xml:space="preserve"> (дипломной работе</w:t>
      </w:r>
      <w:r w:rsidR="00C63596" w:rsidRPr="001051C3">
        <w:rPr>
          <w:rFonts w:ascii="Times New Roman" w:eastAsia="Andale Sans UI" w:hAnsi="Times New Roman"/>
          <w:kern w:val="1"/>
          <w:sz w:val="24"/>
          <w:szCs w:val="24"/>
        </w:rPr>
        <w:t>)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>.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В сфере теории выпускная квалификационная работа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 xml:space="preserve"> (дипломная работа</w:t>
      </w:r>
      <w:r w:rsidR="00C63596" w:rsidRPr="001051C3">
        <w:rPr>
          <w:rFonts w:ascii="Times New Roman" w:eastAsia="Andale Sans UI" w:hAnsi="Times New Roman"/>
          <w:kern w:val="1"/>
          <w:sz w:val="24"/>
          <w:szCs w:val="24"/>
        </w:rPr>
        <w:t>)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выполняется на основе критического анализа работ как российских учёных и производственников, экономистов, так и зарубежных. Вопросы теории должны быть взаимосвязаны с практической деятельностью и проиллюстрированы аналитической и статистической информацией.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Практическая часть работы выполняется на основе всестороннего изучения и анализа фактического материала по исследуемой теме с использованием отечественного и зарубежного опыта, статистического материала и данных отчетности исследуемого объекта.</w:t>
      </w:r>
    </w:p>
    <w:p w:rsidR="001D37B8" w:rsidRPr="001051C3" w:rsidRDefault="001D37B8" w:rsidP="00742CA7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Предложение и выводы в </w:t>
      </w:r>
      <w:r w:rsidR="00C63596" w:rsidRPr="001051C3">
        <w:rPr>
          <w:rFonts w:ascii="Times New Roman" w:eastAsia="Andale Sans UI" w:hAnsi="Times New Roman"/>
          <w:kern w:val="1"/>
          <w:sz w:val="24"/>
          <w:szCs w:val="24"/>
        </w:rPr>
        <w:t>выпускной квалификационной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работе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 xml:space="preserve"> (дипломной работе</w:t>
      </w:r>
      <w:r w:rsidR="00C63596" w:rsidRPr="001051C3">
        <w:rPr>
          <w:rFonts w:ascii="Times New Roman" w:eastAsia="Andale Sans UI" w:hAnsi="Times New Roman"/>
          <w:kern w:val="1"/>
          <w:sz w:val="24"/>
          <w:szCs w:val="24"/>
        </w:rPr>
        <w:t>)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должны быть аргументированы, научно обоснованы, иметь практическую ценность.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К выпускной квалификационной работе 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>(дипломной работе</w:t>
      </w:r>
      <w:r w:rsidR="00C63596" w:rsidRPr="001051C3">
        <w:rPr>
          <w:rFonts w:ascii="Times New Roman" w:eastAsia="Andale Sans UI" w:hAnsi="Times New Roman"/>
          <w:kern w:val="1"/>
          <w:sz w:val="24"/>
          <w:szCs w:val="24"/>
        </w:rPr>
        <w:t>)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 xml:space="preserve"> 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>предъявляются следующие основные требования:</w:t>
      </w:r>
    </w:p>
    <w:p w:rsidR="001D37B8" w:rsidRPr="001051C3" w:rsidRDefault="001D37B8" w:rsidP="00BC6CE1">
      <w:pPr>
        <w:widowControl w:val="0"/>
        <w:numPr>
          <w:ilvl w:val="0"/>
          <w:numId w:val="5"/>
        </w:numPr>
        <w:tabs>
          <w:tab w:val="clear" w:pos="720"/>
          <w:tab w:val="num" w:pos="426"/>
        </w:tabs>
        <w:suppressAutoHyphens/>
        <w:spacing w:after="0" w:line="240" w:lineRule="auto"/>
        <w:ind w:left="426" w:hanging="426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аргументация актуальности темы, ее теоретической и практической значимости;</w:t>
      </w:r>
    </w:p>
    <w:p w:rsidR="001D37B8" w:rsidRPr="001051C3" w:rsidRDefault="001D37B8" w:rsidP="00BC6CE1">
      <w:pPr>
        <w:widowControl w:val="0"/>
        <w:numPr>
          <w:ilvl w:val="0"/>
          <w:numId w:val="5"/>
        </w:numPr>
        <w:tabs>
          <w:tab w:val="clear" w:pos="720"/>
          <w:tab w:val="num" w:pos="426"/>
        </w:tabs>
        <w:suppressAutoHyphens/>
        <w:spacing w:after="0" w:line="240" w:lineRule="auto"/>
        <w:ind w:left="426" w:hanging="426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самостоятельность и системность подхода студента в выполнение исследования конкретной проблемы;</w:t>
      </w:r>
    </w:p>
    <w:p w:rsidR="001D37B8" w:rsidRPr="001051C3" w:rsidRDefault="001D37B8" w:rsidP="00BC6CE1">
      <w:pPr>
        <w:widowControl w:val="0"/>
        <w:numPr>
          <w:ilvl w:val="0"/>
          <w:numId w:val="5"/>
        </w:numPr>
        <w:tabs>
          <w:tab w:val="clear" w:pos="720"/>
          <w:tab w:val="num" w:pos="426"/>
        </w:tabs>
        <w:suppressAutoHyphens/>
        <w:spacing w:after="0" w:line="240" w:lineRule="auto"/>
        <w:ind w:left="426" w:hanging="426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отражение знаний монографической литературы по теме, законодательных актов РФ и правительственных решений, локальных нормативных актов, положений, инструкций, стандартов, и др.;</w:t>
      </w:r>
    </w:p>
    <w:p w:rsidR="001D37B8" w:rsidRPr="001051C3" w:rsidRDefault="001D37B8" w:rsidP="00BC6CE1">
      <w:pPr>
        <w:widowControl w:val="0"/>
        <w:numPr>
          <w:ilvl w:val="0"/>
          <w:numId w:val="5"/>
        </w:numPr>
        <w:tabs>
          <w:tab w:val="clear" w:pos="720"/>
          <w:tab w:val="num" w:pos="426"/>
        </w:tabs>
        <w:suppressAutoHyphens/>
        <w:spacing w:after="0" w:line="240" w:lineRule="auto"/>
        <w:ind w:left="426" w:hanging="426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анализ различных точек зрения с указанием источников (в виде ссылок) и обязательная формулировка аргументированной позиции студента по затронутым в работе дискуссионным вопросам;</w:t>
      </w:r>
    </w:p>
    <w:p w:rsidR="001D37B8" w:rsidRPr="001051C3" w:rsidRDefault="001D37B8" w:rsidP="00BC6CE1">
      <w:pPr>
        <w:widowControl w:val="0"/>
        <w:numPr>
          <w:ilvl w:val="0"/>
          <w:numId w:val="5"/>
        </w:numPr>
        <w:tabs>
          <w:tab w:val="clear" w:pos="720"/>
          <w:tab w:val="num" w:pos="426"/>
        </w:tabs>
        <w:suppressAutoHyphens/>
        <w:spacing w:after="0" w:line="240" w:lineRule="auto"/>
        <w:ind w:left="426" w:hanging="426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полнота раскрытия темы, аргументированное обоснование выводов и предложений, представляющих научный и практический интерес с обязательным использованием практического материала, применением различных методов, включая экономико-математического методы и компьютерную технику;</w:t>
      </w:r>
    </w:p>
    <w:p w:rsidR="001D37B8" w:rsidRPr="001051C3" w:rsidRDefault="001D37B8" w:rsidP="00BC6CE1">
      <w:pPr>
        <w:widowControl w:val="0"/>
        <w:numPr>
          <w:ilvl w:val="0"/>
          <w:numId w:val="5"/>
        </w:numPr>
        <w:tabs>
          <w:tab w:val="clear" w:pos="720"/>
          <w:tab w:val="num" w:pos="426"/>
        </w:tabs>
        <w:suppressAutoHyphens/>
        <w:spacing w:after="0" w:line="240" w:lineRule="auto"/>
        <w:ind w:left="426" w:hanging="426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ясное, логическое и грамотное изложение результатов исследования, правильное оформление работы в целом.</w:t>
      </w:r>
    </w:p>
    <w:p w:rsidR="001D37B8" w:rsidRPr="001051C3" w:rsidRDefault="001D37B8" w:rsidP="00BC6CE1">
      <w:pPr>
        <w:widowControl w:val="0"/>
        <w:tabs>
          <w:tab w:val="num" w:pos="426"/>
        </w:tabs>
        <w:suppressAutoHyphens/>
        <w:spacing w:after="0" w:line="240" w:lineRule="auto"/>
        <w:ind w:left="426" w:hanging="426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     Вместе с тем единые требования к работе не исключают, а предполагают творческий подход к разработке каждой темы.</w:t>
      </w:r>
    </w:p>
    <w:p w:rsidR="001D37B8" w:rsidRPr="001051C3" w:rsidRDefault="001D37B8" w:rsidP="00BC6CE1">
      <w:pPr>
        <w:widowControl w:val="0"/>
        <w:tabs>
          <w:tab w:val="num" w:pos="426"/>
        </w:tabs>
        <w:suppressAutoHyphens/>
        <w:spacing w:after="0" w:line="240" w:lineRule="auto"/>
        <w:ind w:left="426" w:hanging="426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    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ab/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>Оригинальность постановки и решения конкретных вопросов в соответствии с особенностями исследования являются одним из основных критериев оценки качества выпускной квалификационной работы.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</w:p>
    <w:p w:rsidR="001D37B8" w:rsidRPr="001051C3" w:rsidRDefault="001D37B8" w:rsidP="001D37B8">
      <w:pPr>
        <w:widowControl w:val="0"/>
        <w:suppressAutoHyphens/>
        <w:spacing w:after="0" w:line="240" w:lineRule="auto"/>
        <w:ind w:firstLine="330"/>
        <w:jc w:val="center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2</w:t>
      </w:r>
      <w:r w:rsidR="009B336A" w:rsidRPr="001051C3">
        <w:rPr>
          <w:rFonts w:ascii="Times New Roman" w:eastAsia="Andale Sans UI" w:hAnsi="Times New Roman"/>
          <w:kern w:val="1"/>
          <w:sz w:val="24"/>
          <w:szCs w:val="24"/>
        </w:rPr>
        <w:t>.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ОРГАНИЗАЦИЯ ВЫПОЛНЕНИЯ ВЫПУСКНОЙ КВАЛИФИКАЦИОННОЙ РАБОТЫ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 xml:space="preserve"> (ДИПЛОМНОЙ РАБОТЫ)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Объектами выпускной квалификационной работы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 xml:space="preserve"> (дипломной работы</w:t>
      </w:r>
      <w:r w:rsidR="00C63596" w:rsidRPr="001051C3">
        <w:rPr>
          <w:rFonts w:ascii="Times New Roman" w:eastAsia="Andale Sans UI" w:hAnsi="Times New Roman"/>
          <w:kern w:val="1"/>
          <w:sz w:val="24"/>
          <w:szCs w:val="24"/>
        </w:rPr>
        <w:t>)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являются учреждения и организации 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 xml:space="preserve">питания 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>в независимости от формы собственности.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Отбор конкретного объекта осуществляются одновременно с предварительной формулировкой темы, что делается с целью ее привязки к конкретной информационной базе и проблемам, подлежащим решению в работе. С этой целью в качестве объектов, в первую очередь, выбираются организации и учреждения, в которых студенты проходят преддипломную производственную практику или в которых они работают.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Тема выпускной квалификационной работы 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>(дипломной работы</w:t>
      </w:r>
      <w:r w:rsidR="00C63596" w:rsidRPr="001051C3">
        <w:rPr>
          <w:rFonts w:ascii="Times New Roman" w:eastAsia="Andale Sans UI" w:hAnsi="Times New Roman"/>
          <w:kern w:val="1"/>
          <w:sz w:val="24"/>
          <w:szCs w:val="24"/>
        </w:rPr>
        <w:t>)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 xml:space="preserve"> 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>должна быть направлена на решение задач, имеющих практическое знание, и отвечать потребностям развития и совершенствования предпринимательской деятельности объекта исследования.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Не разрешается выполнять работу на одну и ту же тему двум и более студентам у одного руководителя. По материалам </w:t>
      </w:r>
      <w:r w:rsidR="009B336A"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одной и той же организации ВКР 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>может выполняться в случае, если у студентов различные темы.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Тема выпускной квалификационной работы 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>(дипломной работы</w:t>
      </w:r>
      <w:r w:rsidR="00C63596" w:rsidRPr="001051C3">
        <w:rPr>
          <w:rFonts w:ascii="Times New Roman" w:eastAsia="Andale Sans UI" w:hAnsi="Times New Roman"/>
          <w:kern w:val="1"/>
          <w:sz w:val="24"/>
          <w:szCs w:val="24"/>
        </w:rPr>
        <w:t>)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 xml:space="preserve"> 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>выбирается студентом самостоятельно в соответствии с тематикой, разработанной</w:t>
      </w:r>
      <w:r w:rsidR="009B336A"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цикловой комиссией</w:t>
      </w:r>
      <w:r w:rsidR="00BC6CE1">
        <w:rPr>
          <w:rFonts w:ascii="Times New Roman" w:eastAsia="Andale Sans UI" w:hAnsi="Times New Roman"/>
          <w:kern w:val="1"/>
          <w:sz w:val="24"/>
          <w:szCs w:val="24"/>
        </w:rPr>
        <w:t xml:space="preserve"> (далее ЦК),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и индивидуальными интересами каждого студента.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lastRenderedPageBreak/>
        <w:t>Студент может самостоятельно предложить ЦК тему, не включенную в примерную тематику, или несколько изменить ее название, обосновав при этом важность и целесообразность ее разработки.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При выборе темы выпускной квалификационной работы 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>(дипломной работы</w:t>
      </w:r>
      <w:r w:rsidR="00C63596" w:rsidRPr="001051C3">
        <w:rPr>
          <w:rFonts w:ascii="Times New Roman" w:eastAsia="Andale Sans UI" w:hAnsi="Times New Roman"/>
          <w:kern w:val="1"/>
          <w:sz w:val="24"/>
          <w:szCs w:val="24"/>
        </w:rPr>
        <w:t>)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 xml:space="preserve"> 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>учитываются следующие обстоятельства:</w:t>
      </w:r>
    </w:p>
    <w:p w:rsidR="001D37B8" w:rsidRPr="001051C3" w:rsidRDefault="001D37B8" w:rsidP="00BC6CE1">
      <w:pPr>
        <w:widowControl w:val="0"/>
        <w:numPr>
          <w:ilvl w:val="0"/>
          <w:numId w:val="6"/>
        </w:numPr>
        <w:tabs>
          <w:tab w:val="clear" w:pos="720"/>
          <w:tab w:val="num" w:pos="284"/>
        </w:tabs>
        <w:suppressAutoHyphens/>
        <w:spacing w:after="0" w:line="240" w:lineRule="auto"/>
        <w:ind w:hanging="720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соответствие темы интересам базы преддипломной практики;</w:t>
      </w:r>
    </w:p>
    <w:p w:rsidR="001D37B8" w:rsidRPr="001051C3" w:rsidRDefault="001D37B8" w:rsidP="00BC6CE1">
      <w:pPr>
        <w:widowControl w:val="0"/>
        <w:numPr>
          <w:ilvl w:val="0"/>
          <w:numId w:val="6"/>
        </w:numPr>
        <w:tabs>
          <w:tab w:val="clear" w:pos="720"/>
          <w:tab w:val="num" w:pos="284"/>
        </w:tabs>
        <w:suppressAutoHyphens/>
        <w:spacing w:after="0" w:line="240" w:lineRule="auto"/>
        <w:ind w:hanging="720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возможность использования конкретных материалов базы преддипломной практики;</w:t>
      </w:r>
    </w:p>
    <w:p w:rsidR="001D37B8" w:rsidRPr="001051C3" w:rsidRDefault="001D37B8" w:rsidP="00BC6CE1">
      <w:pPr>
        <w:widowControl w:val="0"/>
        <w:numPr>
          <w:ilvl w:val="0"/>
          <w:numId w:val="6"/>
        </w:numPr>
        <w:tabs>
          <w:tab w:val="clear" w:pos="720"/>
          <w:tab w:val="num" w:pos="142"/>
        </w:tabs>
        <w:suppressAutoHyphens/>
        <w:spacing w:after="0" w:line="240" w:lineRule="auto"/>
        <w:ind w:left="142" w:hanging="142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соответствие темы научным интересам студента, проявленным им ранее при подготовке научных докладов, курсовых работ и т.п.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Тема должна быть актуальной, соответствовать современному состоянию науки и производства, иметь практическое значение.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Формулировка темы должна быть краткой, отражать суть выпускной </w:t>
      </w:r>
      <w:r w:rsidR="00C63596" w:rsidRPr="001051C3">
        <w:rPr>
          <w:rFonts w:ascii="Times New Roman" w:eastAsia="Andale Sans UI" w:hAnsi="Times New Roman"/>
          <w:kern w:val="1"/>
          <w:sz w:val="24"/>
          <w:szCs w:val="24"/>
        </w:rPr>
        <w:t>квалификационной работы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 xml:space="preserve"> (дипломной работы</w:t>
      </w:r>
      <w:r w:rsidR="00C63596" w:rsidRPr="001051C3">
        <w:rPr>
          <w:rFonts w:ascii="Times New Roman" w:eastAsia="Andale Sans UI" w:hAnsi="Times New Roman"/>
          <w:kern w:val="1"/>
          <w:sz w:val="24"/>
          <w:szCs w:val="24"/>
        </w:rPr>
        <w:t>)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>,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содержать указание на объект и предмет исследования.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Изменение темы выпускной квалификационной работы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 xml:space="preserve"> (дипломной работы</w:t>
      </w:r>
      <w:r w:rsidR="00C63596" w:rsidRPr="001051C3">
        <w:rPr>
          <w:rFonts w:ascii="Times New Roman" w:eastAsia="Andale Sans UI" w:hAnsi="Times New Roman"/>
          <w:kern w:val="1"/>
          <w:sz w:val="24"/>
          <w:szCs w:val="24"/>
        </w:rPr>
        <w:t>)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допускается лишь в исключительных случаях не позднее, чем за 2 месяца до назначенной даты защиты ВКР.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Студент обязан в срочном порядке, письменно поставить в известность (с подробным изложением причин) руководителя работы и председателя ЦК.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Приказом директора по представлению </w:t>
      </w:r>
      <w:r w:rsidR="00C63596" w:rsidRPr="001051C3">
        <w:rPr>
          <w:rFonts w:ascii="Times New Roman" w:eastAsia="Andale Sans UI" w:hAnsi="Times New Roman"/>
          <w:kern w:val="1"/>
          <w:sz w:val="24"/>
          <w:szCs w:val="24"/>
        </w:rPr>
        <w:t>ЦК студенту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назначается руководитель выпускной квалификационной работы 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>(дипломной работы</w:t>
      </w:r>
      <w:r w:rsidR="00C63596" w:rsidRPr="001051C3">
        <w:rPr>
          <w:rFonts w:ascii="Times New Roman" w:eastAsia="Andale Sans UI" w:hAnsi="Times New Roman"/>
          <w:kern w:val="1"/>
          <w:sz w:val="24"/>
          <w:szCs w:val="24"/>
        </w:rPr>
        <w:t>)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 xml:space="preserve"> 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>из преподавательского состава ЦК.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Руководителями также могут быть высококвалифицированные специалисты предприятий и организаций или учреждений и, в первую очередь, с места прохождения студентом преддипломной практики или с места работы студента.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После закрепления за студентом темы выпускной квалификационной работы 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>(дипломной работы</w:t>
      </w:r>
      <w:r w:rsidR="00C63596" w:rsidRPr="001051C3">
        <w:rPr>
          <w:rFonts w:ascii="Times New Roman" w:eastAsia="Andale Sans UI" w:hAnsi="Times New Roman"/>
          <w:kern w:val="1"/>
          <w:sz w:val="24"/>
          <w:szCs w:val="24"/>
        </w:rPr>
        <w:t>)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 xml:space="preserve"> 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>руководитель обязан:</w:t>
      </w:r>
    </w:p>
    <w:p w:rsidR="001D37B8" w:rsidRPr="001051C3" w:rsidRDefault="001D37B8" w:rsidP="00BC6CE1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- выдать задание на выпускную квалификационную работу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 xml:space="preserve"> (дипломную работу</w:t>
      </w:r>
      <w:r w:rsidR="00C63596" w:rsidRPr="001051C3">
        <w:rPr>
          <w:rFonts w:ascii="Times New Roman" w:eastAsia="Andale Sans UI" w:hAnsi="Times New Roman"/>
          <w:kern w:val="1"/>
          <w:sz w:val="24"/>
          <w:szCs w:val="24"/>
        </w:rPr>
        <w:t>)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>;</w:t>
      </w:r>
    </w:p>
    <w:p w:rsidR="001D37B8" w:rsidRPr="001051C3" w:rsidRDefault="001D37B8" w:rsidP="00BC6CE1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- оказывать студенту помощь в разработке календарного плана выполнения выпускной квалификационной работы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 xml:space="preserve"> (дипломной работы</w:t>
      </w:r>
      <w:r w:rsidR="00C63596" w:rsidRPr="001051C3">
        <w:rPr>
          <w:rFonts w:ascii="Times New Roman" w:eastAsia="Andale Sans UI" w:hAnsi="Times New Roman"/>
          <w:kern w:val="1"/>
          <w:sz w:val="24"/>
          <w:szCs w:val="24"/>
        </w:rPr>
        <w:t>)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 xml:space="preserve"> 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>;</w:t>
      </w:r>
    </w:p>
    <w:p w:rsidR="001D37B8" w:rsidRPr="001051C3" w:rsidRDefault="001D37B8" w:rsidP="00BC6CE1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- проводить консультации по вопросам оформления текста и списка использованных источников;</w:t>
      </w:r>
    </w:p>
    <w:p w:rsidR="001D37B8" w:rsidRPr="001051C3" w:rsidRDefault="001D37B8" w:rsidP="00BC6CE1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- рекомендовать студенту необходимую литературу, правовые и нормативные акты, справочные материалы, типовые проекты и другие источники по теме исследования;</w:t>
      </w:r>
    </w:p>
    <w:p w:rsidR="001D37B8" w:rsidRPr="001051C3" w:rsidRDefault="00BC6CE1" w:rsidP="00BC6CE1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>
        <w:rPr>
          <w:rFonts w:ascii="Times New Roman" w:eastAsia="Andale Sans UI" w:hAnsi="Times New Roman"/>
          <w:kern w:val="1"/>
          <w:sz w:val="24"/>
          <w:szCs w:val="24"/>
        </w:rPr>
        <w:t xml:space="preserve">- </w:t>
      </w:r>
      <w:r w:rsidR="001D37B8" w:rsidRPr="001051C3">
        <w:rPr>
          <w:rFonts w:ascii="Times New Roman" w:eastAsia="Andale Sans UI" w:hAnsi="Times New Roman"/>
          <w:kern w:val="1"/>
          <w:sz w:val="24"/>
          <w:szCs w:val="24"/>
        </w:rPr>
        <w:t>проводить систематические, предусмотренные графиком, беседы со студентом и необходимые консультации в процессе выполнения выпускной квалификационной работы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 xml:space="preserve"> (дипломной работы</w:t>
      </w:r>
      <w:r w:rsidR="00C63596" w:rsidRPr="001051C3">
        <w:rPr>
          <w:rFonts w:ascii="Times New Roman" w:eastAsia="Andale Sans UI" w:hAnsi="Times New Roman"/>
          <w:kern w:val="1"/>
          <w:sz w:val="24"/>
          <w:szCs w:val="24"/>
        </w:rPr>
        <w:t>)</w:t>
      </w:r>
      <w:r w:rsidR="001D37B8" w:rsidRPr="001051C3">
        <w:rPr>
          <w:rFonts w:ascii="Times New Roman" w:eastAsia="Andale Sans UI" w:hAnsi="Times New Roman"/>
          <w:kern w:val="1"/>
          <w:sz w:val="24"/>
          <w:szCs w:val="24"/>
        </w:rPr>
        <w:t>;</w:t>
      </w:r>
    </w:p>
    <w:p w:rsidR="001D37B8" w:rsidRPr="001051C3" w:rsidRDefault="001D37B8" w:rsidP="00BC6CE1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- осуществлять контроль выполнения выпускной квалификационной работы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 xml:space="preserve"> (дипломной работы</w:t>
      </w:r>
      <w:r w:rsidR="00C63596" w:rsidRPr="001051C3">
        <w:rPr>
          <w:rFonts w:ascii="Times New Roman" w:eastAsia="Andale Sans UI" w:hAnsi="Times New Roman"/>
          <w:kern w:val="1"/>
          <w:sz w:val="24"/>
          <w:szCs w:val="24"/>
        </w:rPr>
        <w:t>)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 xml:space="preserve"> по частям и/или в целом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согласно составленного и согласованного календарного плана.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Задание для выполнения выпускной квалификационной работы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 xml:space="preserve"> (дипломной работы</w:t>
      </w:r>
      <w:r w:rsidR="00C63596" w:rsidRPr="001051C3">
        <w:rPr>
          <w:rFonts w:ascii="Times New Roman" w:eastAsia="Andale Sans UI" w:hAnsi="Times New Roman"/>
          <w:kern w:val="1"/>
          <w:sz w:val="24"/>
          <w:szCs w:val="24"/>
        </w:rPr>
        <w:t>)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и календарный план ее выполнения разрабатывается руководителем совместно со студентом, согласовывается с председателем цикловой комиссии.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Задание и календарный план раскрывает наименование работы, основное содержание, а также последовательность и поэтапные сроки ее написания и представления законченной выпускной квалификационной работы 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>(дипломной работы</w:t>
      </w:r>
      <w:r w:rsidR="00C63596" w:rsidRPr="001051C3">
        <w:rPr>
          <w:rFonts w:ascii="Times New Roman" w:eastAsia="Andale Sans UI" w:hAnsi="Times New Roman"/>
          <w:kern w:val="1"/>
          <w:sz w:val="24"/>
          <w:szCs w:val="24"/>
        </w:rPr>
        <w:t>)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 xml:space="preserve"> 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>для защиты.</w:t>
      </w:r>
    </w:p>
    <w:p w:rsidR="001D37B8" w:rsidRPr="001051C3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Задание и календарный план утверждается заместителем директора техникума и предоставляется в дальнейшем совместно в выпускной квалификационной работой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 xml:space="preserve"> (дипломной работой</w:t>
      </w:r>
      <w:r w:rsidR="00C63596" w:rsidRPr="001051C3">
        <w:rPr>
          <w:rFonts w:ascii="Times New Roman" w:eastAsia="Andale Sans UI" w:hAnsi="Times New Roman"/>
          <w:kern w:val="1"/>
          <w:sz w:val="24"/>
          <w:szCs w:val="24"/>
        </w:rPr>
        <w:t>)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>.</w:t>
      </w:r>
    </w:p>
    <w:p w:rsidR="001D37B8" w:rsidRDefault="001D37B8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Студент должен соблюдать календарный план подготовки выпускной квалификационной работы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 xml:space="preserve"> (дипломной работы</w:t>
      </w:r>
      <w:r w:rsidR="00C63596" w:rsidRPr="001051C3">
        <w:rPr>
          <w:rFonts w:ascii="Times New Roman" w:eastAsia="Andale Sans UI" w:hAnsi="Times New Roman"/>
          <w:kern w:val="1"/>
          <w:sz w:val="24"/>
          <w:szCs w:val="24"/>
        </w:rPr>
        <w:t>)</w:t>
      </w:r>
      <w:r w:rsidR="00C63596">
        <w:rPr>
          <w:rFonts w:ascii="Times New Roman" w:eastAsia="Andale Sans UI" w:hAnsi="Times New Roman"/>
          <w:kern w:val="1"/>
          <w:sz w:val="24"/>
          <w:szCs w:val="24"/>
        </w:rPr>
        <w:t xml:space="preserve"> 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>.</w:t>
      </w:r>
    </w:p>
    <w:p w:rsidR="001934CA" w:rsidRDefault="001934CA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</w:p>
    <w:p w:rsidR="001934CA" w:rsidRDefault="001934CA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</w:p>
    <w:p w:rsidR="001934CA" w:rsidRDefault="001934CA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</w:p>
    <w:p w:rsidR="001934CA" w:rsidRPr="001051C3" w:rsidRDefault="001934CA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</w:p>
    <w:p w:rsidR="00BC6CE1" w:rsidRPr="001051C3" w:rsidRDefault="00BC6CE1" w:rsidP="001D37B8">
      <w:pPr>
        <w:widowControl w:val="0"/>
        <w:suppressAutoHyphens/>
        <w:spacing w:after="0" w:line="240" w:lineRule="auto"/>
        <w:rPr>
          <w:rFonts w:ascii="Times New Roman" w:eastAsia="Andale Sans UI" w:hAnsi="Times New Roman"/>
          <w:kern w:val="1"/>
          <w:sz w:val="24"/>
          <w:szCs w:val="24"/>
        </w:rPr>
      </w:pPr>
    </w:p>
    <w:p w:rsidR="004B0AC9" w:rsidRPr="001051C3" w:rsidRDefault="004B0AC9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3</w:t>
      </w:r>
      <w:r w:rsidR="00600BEC">
        <w:rPr>
          <w:rFonts w:ascii="Times New Roman" w:eastAsia="Andale Sans UI" w:hAnsi="Times New Roman"/>
          <w:kern w:val="1"/>
          <w:sz w:val="24"/>
          <w:szCs w:val="24"/>
        </w:rPr>
        <w:t>.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СОДЕРЖАНИЕ И СТРУКТУРА ВЫПУСКНОЙ КВАЛИФИКАЦИОННОЙ РАБОТЫ (ДИПЛОМНОЙ РАБОТЫ)</w:t>
      </w:r>
    </w:p>
    <w:p w:rsidR="004B5D01" w:rsidRPr="001051C3" w:rsidRDefault="004B5D01" w:rsidP="009B336A">
      <w:pPr>
        <w:pStyle w:val="a7"/>
        <w:shd w:val="clear" w:color="auto" w:fill="FFFFFF"/>
        <w:ind w:left="540" w:right="-1" w:firstLine="709"/>
        <w:jc w:val="both"/>
        <w:rPr>
          <w:color w:val="000000"/>
        </w:rPr>
      </w:pPr>
    </w:p>
    <w:p w:rsidR="004B5D01" w:rsidRPr="001051C3" w:rsidRDefault="00CF4A77" w:rsidP="00CF4A77">
      <w:pPr>
        <w:pStyle w:val="a7"/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Выпускная квалификационная</w:t>
      </w:r>
      <w:r w:rsidR="004B5D01" w:rsidRPr="001051C3">
        <w:rPr>
          <w:color w:val="000000"/>
        </w:rPr>
        <w:t xml:space="preserve"> работа</w:t>
      </w:r>
      <w:r w:rsidR="00C63596">
        <w:rPr>
          <w:color w:val="000000"/>
        </w:rPr>
        <w:t xml:space="preserve"> </w:t>
      </w:r>
      <w:r w:rsidR="00C63596">
        <w:rPr>
          <w:rFonts w:eastAsia="Andale Sans UI"/>
          <w:kern w:val="1"/>
        </w:rPr>
        <w:t>(дипломная работа</w:t>
      </w:r>
      <w:r w:rsidR="00C63596" w:rsidRPr="001051C3">
        <w:rPr>
          <w:rFonts w:eastAsia="Andale Sans UI"/>
          <w:kern w:val="1"/>
        </w:rPr>
        <w:t>)</w:t>
      </w:r>
      <w:r w:rsidR="004B5D01" w:rsidRPr="001051C3">
        <w:rPr>
          <w:color w:val="000000"/>
        </w:rPr>
        <w:t xml:space="preserve"> базируется на современном состоянии общественного питания, тематика работ строго индивидуальна, объем работы 50-60 страниц печатного текста. </w:t>
      </w:r>
    </w:p>
    <w:p w:rsidR="004B5D01" w:rsidRPr="001051C3" w:rsidRDefault="004B5D01" w:rsidP="00CF4A77">
      <w:pPr>
        <w:pStyle w:val="a7"/>
        <w:shd w:val="clear" w:color="auto" w:fill="FFFFFF"/>
        <w:ind w:left="510" w:firstLine="57"/>
        <w:jc w:val="both"/>
        <w:rPr>
          <w:color w:val="000000"/>
        </w:rPr>
      </w:pPr>
      <w:r w:rsidRPr="001051C3">
        <w:rPr>
          <w:color w:val="000000"/>
        </w:rPr>
        <w:t>Структура выпускной квалификационной работы (дипломной работы):</w:t>
      </w:r>
    </w:p>
    <w:p w:rsidR="004B5D01" w:rsidRPr="001051C3" w:rsidRDefault="004B5D01" w:rsidP="00CF4A77">
      <w:pPr>
        <w:pStyle w:val="a7"/>
        <w:numPr>
          <w:ilvl w:val="1"/>
          <w:numId w:val="8"/>
        </w:numPr>
        <w:shd w:val="clear" w:color="auto" w:fill="FFFFFF"/>
        <w:tabs>
          <w:tab w:val="clear" w:pos="1620"/>
          <w:tab w:val="num" w:pos="567"/>
        </w:tabs>
        <w:ind w:left="1843" w:hanging="1478"/>
        <w:jc w:val="both"/>
        <w:rPr>
          <w:color w:val="000000"/>
        </w:rPr>
      </w:pPr>
      <w:r w:rsidRPr="001051C3">
        <w:rPr>
          <w:color w:val="000000"/>
        </w:rPr>
        <w:t xml:space="preserve">Титульный лист </w:t>
      </w:r>
    </w:p>
    <w:p w:rsidR="004B5D01" w:rsidRPr="001051C3" w:rsidRDefault="004B5D01" w:rsidP="00CF4A77">
      <w:pPr>
        <w:pStyle w:val="a7"/>
        <w:numPr>
          <w:ilvl w:val="1"/>
          <w:numId w:val="8"/>
        </w:numPr>
        <w:shd w:val="clear" w:color="auto" w:fill="FFFFFF"/>
        <w:tabs>
          <w:tab w:val="clear" w:pos="1620"/>
          <w:tab w:val="num" w:pos="567"/>
        </w:tabs>
        <w:ind w:left="1843" w:hanging="1478"/>
        <w:jc w:val="both"/>
        <w:rPr>
          <w:color w:val="000000"/>
        </w:rPr>
      </w:pPr>
      <w:r w:rsidRPr="001051C3">
        <w:rPr>
          <w:color w:val="000000"/>
        </w:rPr>
        <w:t xml:space="preserve">Содержание </w:t>
      </w:r>
    </w:p>
    <w:p w:rsidR="004B5D01" w:rsidRPr="001051C3" w:rsidRDefault="004B5D01" w:rsidP="00CF4A77">
      <w:pPr>
        <w:pStyle w:val="a7"/>
        <w:numPr>
          <w:ilvl w:val="1"/>
          <w:numId w:val="8"/>
        </w:numPr>
        <w:shd w:val="clear" w:color="auto" w:fill="FFFFFF"/>
        <w:tabs>
          <w:tab w:val="clear" w:pos="1620"/>
          <w:tab w:val="num" w:pos="567"/>
        </w:tabs>
        <w:ind w:left="1843" w:hanging="1478"/>
        <w:jc w:val="both"/>
        <w:rPr>
          <w:color w:val="000000"/>
        </w:rPr>
      </w:pPr>
      <w:r w:rsidRPr="001051C3">
        <w:rPr>
          <w:color w:val="000000"/>
        </w:rPr>
        <w:t xml:space="preserve">Введение </w:t>
      </w:r>
    </w:p>
    <w:p w:rsidR="004B5D01" w:rsidRPr="001051C3" w:rsidRDefault="004B5D01" w:rsidP="00CF4A77">
      <w:pPr>
        <w:pStyle w:val="a7"/>
        <w:numPr>
          <w:ilvl w:val="1"/>
          <w:numId w:val="8"/>
        </w:numPr>
        <w:shd w:val="clear" w:color="auto" w:fill="FFFFFF"/>
        <w:tabs>
          <w:tab w:val="clear" w:pos="1620"/>
          <w:tab w:val="num" w:pos="567"/>
        </w:tabs>
        <w:ind w:left="1843" w:hanging="1478"/>
        <w:jc w:val="both"/>
        <w:rPr>
          <w:color w:val="000000"/>
        </w:rPr>
      </w:pPr>
      <w:r w:rsidRPr="001051C3">
        <w:rPr>
          <w:color w:val="000000"/>
        </w:rPr>
        <w:t>Теоретическая часть</w:t>
      </w:r>
    </w:p>
    <w:p w:rsidR="004B5D01" w:rsidRPr="001051C3" w:rsidRDefault="004B5D01" w:rsidP="00CF4A77">
      <w:pPr>
        <w:pStyle w:val="a7"/>
        <w:numPr>
          <w:ilvl w:val="1"/>
          <w:numId w:val="8"/>
        </w:numPr>
        <w:shd w:val="clear" w:color="auto" w:fill="FFFFFF"/>
        <w:tabs>
          <w:tab w:val="clear" w:pos="1620"/>
          <w:tab w:val="num" w:pos="567"/>
        </w:tabs>
        <w:ind w:left="1843" w:hanging="1478"/>
        <w:jc w:val="both"/>
        <w:rPr>
          <w:color w:val="000000"/>
        </w:rPr>
      </w:pPr>
      <w:r w:rsidRPr="001051C3">
        <w:rPr>
          <w:color w:val="000000"/>
        </w:rPr>
        <w:t>Практическая часть (расчетная часть)</w:t>
      </w:r>
    </w:p>
    <w:p w:rsidR="004B5D01" w:rsidRPr="001051C3" w:rsidRDefault="004B5D01" w:rsidP="00CF4A77">
      <w:pPr>
        <w:pStyle w:val="a7"/>
        <w:numPr>
          <w:ilvl w:val="1"/>
          <w:numId w:val="8"/>
        </w:numPr>
        <w:shd w:val="clear" w:color="auto" w:fill="FFFFFF"/>
        <w:tabs>
          <w:tab w:val="clear" w:pos="1620"/>
          <w:tab w:val="num" w:pos="567"/>
        </w:tabs>
        <w:ind w:left="1843" w:hanging="1478"/>
        <w:jc w:val="both"/>
        <w:rPr>
          <w:color w:val="000000"/>
        </w:rPr>
      </w:pPr>
      <w:r w:rsidRPr="001051C3">
        <w:rPr>
          <w:color w:val="000000"/>
        </w:rPr>
        <w:t>Технологическая часть</w:t>
      </w:r>
    </w:p>
    <w:p w:rsidR="004B5D01" w:rsidRPr="001051C3" w:rsidRDefault="004B5D01" w:rsidP="00CF4A77">
      <w:pPr>
        <w:pStyle w:val="a7"/>
        <w:numPr>
          <w:ilvl w:val="1"/>
          <w:numId w:val="8"/>
        </w:numPr>
        <w:shd w:val="clear" w:color="auto" w:fill="FFFFFF"/>
        <w:tabs>
          <w:tab w:val="clear" w:pos="1620"/>
          <w:tab w:val="num" w:pos="567"/>
        </w:tabs>
        <w:ind w:left="1843" w:hanging="1478"/>
        <w:jc w:val="both"/>
        <w:rPr>
          <w:color w:val="000000"/>
        </w:rPr>
      </w:pPr>
      <w:r w:rsidRPr="001051C3">
        <w:rPr>
          <w:color w:val="000000"/>
        </w:rPr>
        <w:t xml:space="preserve">Заключение </w:t>
      </w:r>
    </w:p>
    <w:p w:rsidR="004B5D01" w:rsidRPr="001051C3" w:rsidRDefault="004B5D01" w:rsidP="00CF4A77">
      <w:pPr>
        <w:pStyle w:val="a7"/>
        <w:numPr>
          <w:ilvl w:val="1"/>
          <w:numId w:val="8"/>
        </w:numPr>
        <w:shd w:val="clear" w:color="auto" w:fill="FFFFFF"/>
        <w:tabs>
          <w:tab w:val="clear" w:pos="1620"/>
          <w:tab w:val="num" w:pos="567"/>
        </w:tabs>
        <w:ind w:left="1843" w:hanging="1478"/>
        <w:jc w:val="both"/>
        <w:rPr>
          <w:color w:val="000000"/>
        </w:rPr>
      </w:pPr>
      <w:r w:rsidRPr="001051C3">
        <w:rPr>
          <w:color w:val="000000"/>
        </w:rPr>
        <w:t>Список литературы</w:t>
      </w:r>
    </w:p>
    <w:p w:rsidR="004B5D01" w:rsidRPr="001051C3" w:rsidRDefault="004B5D01" w:rsidP="00CF4A77">
      <w:pPr>
        <w:pStyle w:val="a7"/>
        <w:numPr>
          <w:ilvl w:val="1"/>
          <w:numId w:val="8"/>
        </w:numPr>
        <w:shd w:val="clear" w:color="auto" w:fill="FFFFFF"/>
        <w:tabs>
          <w:tab w:val="clear" w:pos="1620"/>
          <w:tab w:val="num" w:pos="567"/>
        </w:tabs>
        <w:ind w:left="1843" w:hanging="1478"/>
        <w:jc w:val="both"/>
        <w:rPr>
          <w:color w:val="000000"/>
        </w:rPr>
      </w:pPr>
      <w:r w:rsidRPr="001051C3">
        <w:rPr>
          <w:color w:val="000000"/>
        </w:rPr>
        <w:t>Приложения</w:t>
      </w:r>
    </w:p>
    <w:p w:rsidR="004B5D01" w:rsidRPr="001051C3" w:rsidRDefault="004B5D01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Выпускная квалификационная работа </w:t>
      </w:r>
      <w:r w:rsidR="00520526">
        <w:rPr>
          <w:rFonts w:ascii="Times New Roman" w:eastAsia="Andale Sans UI" w:hAnsi="Times New Roman"/>
          <w:kern w:val="1"/>
          <w:sz w:val="24"/>
          <w:szCs w:val="24"/>
        </w:rPr>
        <w:t>(дипломная работа</w:t>
      </w:r>
      <w:r w:rsidR="00520526" w:rsidRPr="001051C3">
        <w:rPr>
          <w:rFonts w:ascii="Times New Roman" w:eastAsia="Andale Sans UI" w:hAnsi="Times New Roman"/>
          <w:kern w:val="1"/>
          <w:sz w:val="24"/>
          <w:szCs w:val="24"/>
        </w:rPr>
        <w:t>)</w:t>
      </w:r>
      <w:r w:rsidR="00520526">
        <w:rPr>
          <w:rFonts w:ascii="Times New Roman" w:eastAsia="Andale Sans UI" w:hAnsi="Times New Roman"/>
          <w:kern w:val="1"/>
          <w:sz w:val="24"/>
          <w:szCs w:val="24"/>
        </w:rPr>
        <w:t xml:space="preserve"> 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>переплетается в твердый переплет. На тыльной стороне переплета должен быть прикреплен конверт размером А4, в котором должны находиться: отзыв руководителя, вложенный в прозрачный файл; рецензия на выпускную квалификационную работу</w:t>
      </w:r>
      <w:r w:rsidR="00520526">
        <w:rPr>
          <w:rFonts w:ascii="Times New Roman" w:eastAsia="Andale Sans UI" w:hAnsi="Times New Roman"/>
          <w:kern w:val="1"/>
          <w:sz w:val="24"/>
          <w:szCs w:val="24"/>
        </w:rPr>
        <w:t xml:space="preserve"> (дипломную работу</w:t>
      </w:r>
      <w:r w:rsidR="00520526" w:rsidRPr="001051C3">
        <w:rPr>
          <w:rFonts w:ascii="Times New Roman" w:eastAsia="Andale Sans UI" w:hAnsi="Times New Roman"/>
          <w:kern w:val="1"/>
          <w:sz w:val="24"/>
          <w:szCs w:val="24"/>
        </w:rPr>
        <w:t>)</w:t>
      </w:r>
      <w:r w:rsidR="00520526">
        <w:rPr>
          <w:rFonts w:ascii="Times New Roman" w:eastAsia="Andale Sans UI" w:hAnsi="Times New Roman"/>
          <w:kern w:val="1"/>
          <w:sz w:val="24"/>
          <w:szCs w:val="24"/>
        </w:rPr>
        <w:t>,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вложенная в прозрачный файл; презентация ВКР на диске.  </w:t>
      </w:r>
    </w:p>
    <w:p w:rsidR="004B5D01" w:rsidRPr="001051C3" w:rsidRDefault="004B5D01" w:rsidP="009B336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При написании работы целесообразно придерживаться следующего содержания каждой из её частей.</w:t>
      </w:r>
    </w:p>
    <w:p w:rsidR="004B5D01" w:rsidRPr="001051C3" w:rsidRDefault="004B5D01" w:rsidP="00BC6CE1">
      <w:pPr>
        <w:pStyle w:val="a7"/>
        <w:shd w:val="clear" w:color="auto" w:fill="FFFFFF"/>
        <w:ind w:right="-1"/>
        <w:jc w:val="both"/>
        <w:rPr>
          <w:color w:val="000000"/>
        </w:rPr>
      </w:pPr>
      <w:r w:rsidRPr="001051C3">
        <w:rPr>
          <w:color w:val="000000"/>
        </w:rPr>
        <w:t>Содержание отдельных разделов выпускной квалификационной работы</w:t>
      </w:r>
      <w:r w:rsidR="00520526">
        <w:rPr>
          <w:color w:val="000000"/>
        </w:rPr>
        <w:t xml:space="preserve"> </w:t>
      </w:r>
      <w:r w:rsidR="00520526">
        <w:rPr>
          <w:rFonts w:eastAsia="Andale Sans UI"/>
          <w:kern w:val="1"/>
        </w:rPr>
        <w:t>(дипломной работы</w:t>
      </w:r>
      <w:r w:rsidR="00520526" w:rsidRPr="001051C3">
        <w:rPr>
          <w:rFonts w:eastAsia="Andale Sans UI"/>
          <w:kern w:val="1"/>
        </w:rPr>
        <w:t>)</w:t>
      </w:r>
    </w:p>
    <w:p w:rsidR="004B5D01" w:rsidRPr="001051C3" w:rsidRDefault="004B5D01" w:rsidP="009B336A">
      <w:pPr>
        <w:pStyle w:val="a7"/>
        <w:shd w:val="clear" w:color="auto" w:fill="FFFFFF"/>
        <w:ind w:right="-1" w:firstLine="709"/>
        <w:jc w:val="both"/>
        <w:rPr>
          <w:color w:val="000000"/>
        </w:rPr>
      </w:pPr>
      <w:r w:rsidRPr="001051C3">
        <w:rPr>
          <w:color w:val="000000"/>
        </w:rPr>
        <w:t>Введение</w:t>
      </w:r>
    </w:p>
    <w:p w:rsidR="004B5D01" w:rsidRPr="001051C3" w:rsidRDefault="004B5D01" w:rsidP="009B336A">
      <w:pPr>
        <w:widowControl w:val="0"/>
        <w:suppressAutoHyphens/>
        <w:spacing w:after="0" w:line="240" w:lineRule="auto"/>
        <w:ind w:left="15"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hAnsi="Times New Roman"/>
          <w:color w:val="000000"/>
          <w:sz w:val="24"/>
          <w:szCs w:val="24"/>
        </w:rPr>
        <w:t xml:space="preserve">Во введении выпускной квалификационной работы </w:t>
      </w:r>
      <w:r w:rsidR="00520526">
        <w:rPr>
          <w:rFonts w:ascii="Times New Roman" w:eastAsia="Andale Sans UI" w:hAnsi="Times New Roman"/>
          <w:kern w:val="1"/>
          <w:sz w:val="24"/>
          <w:szCs w:val="24"/>
        </w:rPr>
        <w:t>(дипломной работы</w:t>
      </w:r>
      <w:r w:rsidR="00520526" w:rsidRPr="001051C3">
        <w:rPr>
          <w:rFonts w:ascii="Times New Roman" w:eastAsia="Andale Sans UI" w:hAnsi="Times New Roman"/>
          <w:kern w:val="1"/>
          <w:sz w:val="24"/>
          <w:szCs w:val="24"/>
        </w:rPr>
        <w:t>)</w:t>
      </w:r>
      <w:r w:rsidR="00520526">
        <w:rPr>
          <w:rFonts w:ascii="Times New Roman" w:eastAsia="Andale Sans UI" w:hAnsi="Times New Roman"/>
          <w:kern w:val="1"/>
          <w:sz w:val="24"/>
          <w:szCs w:val="24"/>
        </w:rPr>
        <w:t xml:space="preserve"> </w:t>
      </w:r>
      <w:r w:rsidRPr="001051C3">
        <w:rPr>
          <w:rFonts w:ascii="Times New Roman" w:hAnsi="Times New Roman"/>
          <w:color w:val="000000"/>
          <w:sz w:val="24"/>
          <w:szCs w:val="24"/>
        </w:rPr>
        <w:t>необходимо отразить развитие и совершенствование отрасли общественного питания. Значение развития материально-технической базы, внедрение в проектируемые предприятия общественного питания прогрессивных научно-технических достижений. Развитие сети предприятий массового питания в развитых страна</w:t>
      </w:r>
      <w:r w:rsidR="00576F4A" w:rsidRPr="001051C3">
        <w:rPr>
          <w:rFonts w:ascii="Times New Roman" w:hAnsi="Times New Roman"/>
          <w:color w:val="000000"/>
          <w:sz w:val="24"/>
          <w:szCs w:val="24"/>
        </w:rPr>
        <w:t>х мира, в России, в с. Викулово</w:t>
      </w:r>
      <w:r w:rsidRPr="001051C3">
        <w:rPr>
          <w:rFonts w:ascii="Times New Roman" w:hAnsi="Times New Roman"/>
          <w:color w:val="000000"/>
          <w:sz w:val="24"/>
          <w:szCs w:val="24"/>
        </w:rPr>
        <w:t xml:space="preserve"> и Тюменской области, актуальность выбранной темы, цель и задачи.</w:t>
      </w:r>
      <w:r w:rsidR="00576F4A" w:rsidRPr="001051C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F415A" w:rsidRPr="001051C3">
        <w:rPr>
          <w:rFonts w:ascii="Times New Roman" w:eastAsia="Andale Sans UI" w:hAnsi="Times New Roman"/>
          <w:kern w:val="1"/>
          <w:sz w:val="24"/>
          <w:szCs w:val="24"/>
        </w:rPr>
        <w:t>По объему введение не превышает 2-3 страницы.</w:t>
      </w:r>
    </w:p>
    <w:p w:rsidR="004B5D01" w:rsidRPr="001051C3" w:rsidRDefault="004B5D01" w:rsidP="009B336A">
      <w:pPr>
        <w:pStyle w:val="a7"/>
        <w:shd w:val="clear" w:color="auto" w:fill="FFFFFF"/>
        <w:ind w:right="-1" w:firstLine="709"/>
        <w:jc w:val="both"/>
        <w:rPr>
          <w:color w:val="000000"/>
        </w:rPr>
      </w:pPr>
      <w:r w:rsidRPr="001051C3">
        <w:rPr>
          <w:color w:val="000000"/>
        </w:rPr>
        <w:t>1</w:t>
      </w:r>
      <w:r w:rsidR="00C97060">
        <w:rPr>
          <w:color w:val="000000"/>
        </w:rPr>
        <w:t>.</w:t>
      </w:r>
      <w:r w:rsidR="00BC6CE1">
        <w:rPr>
          <w:color w:val="000000"/>
        </w:rPr>
        <w:t xml:space="preserve"> ГЛАВА </w:t>
      </w:r>
      <w:r w:rsidR="00BC6CE1" w:rsidRPr="001051C3">
        <w:rPr>
          <w:color w:val="000000"/>
        </w:rPr>
        <w:t>ТЕОРЕТИЧЕСКАЯ ЧАСТЬ</w:t>
      </w:r>
      <w:r w:rsidRPr="001051C3">
        <w:rPr>
          <w:color w:val="000000"/>
        </w:rPr>
        <w:t xml:space="preserve">  </w:t>
      </w:r>
    </w:p>
    <w:p w:rsidR="004B5D01" w:rsidRPr="001051C3" w:rsidRDefault="004B5D01" w:rsidP="009B336A">
      <w:pPr>
        <w:pStyle w:val="a7"/>
        <w:shd w:val="clear" w:color="auto" w:fill="FFFFFF"/>
        <w:ind w:firstLine="709"/>
        <w:jc w:val="both"/>
        <w:rPr>
          <w:color w:val="000000"/>
        </w:rPr>
      </w:pPr>
      <w:r w:rsidRPr="001051C3">
        <w:rPr>
          <w:color w:val="000000"/>
        </w:rPr>
        <w:t>На основа</w:t>
      </w:r>
      <w:r w:rsidR="00520526">
        <w:rPr>
          <w:color w:val="000000"/>
        </w:rPr>
        <w:t>нии изучения ГОСТ Р 50762-2007 у</w:t>
      </w:r>
      <w:r w:rsidRPr="001051C3">
        <w:rPr>
          <w:color w:val="000000"/>
        </w:rPr>
        <w:t>слуги общественного питания. Классификация предприятий общественного питания, ГОСТ Р 50763-2007 Общие технические условия. Общественное питание. Кулинарная продукция, реализуемая населению охарактеризовать следующие разделы:</w:t>
      </w:r>
    </w:p>
    <w:p w:rsidR="004B5D01" w:rsidRPr="001051C3" w:rsidRDefault="004B5D01" w:rsidP="00576F4A">
      <w:pPr>
        <w:pStyle w:val="a7"/>
        <w:numPr>
          <w:ilvl w:val="1"/>
          <w:numId w:val="12"/>
        </w:numPr>
        <w:shd w:val="clear" w:color="auto" w:fill="FFFFFF"/>
        <w:jc w:val="both"/>
        <w:rPr>
          <w:i/>
        </w:rPr>
      </w:pPr>
      <w:r w:rsidRPr="001051C3">
        <w:rPr>
          <w:i/>
        </w:rPr>
        <w:t>Общая характеристика и значение в питании кулинарной продукции.</w:t>
      </w:r>
    </w:p>
    <w:p w:rsidR="004B5D01" w:rsidRPr="001051C3" w:rsidRDefault="004B5D01" w:rsidP="009B336A">
      <w:pPr>
        <w:pStyle w:val="a7"/>
        <w:shd w:val="clear" w:color="auto" w:fill="FFFFFF"/>
        <w:ind w:firstLine="709"/>
        <w:jc w:val="both"/>
      </w:pPr>
      <w:r w:rsidRPr="001051C3">
        <w:t>В данном разделе необходимо описать выбранную группу кулинарной продукции</w:t>
      </w:r>
    </w:p>
    <w:p w:rsidR="004B5D01" w:rsidRPr="001051C3" w:rsidRDefault="004B5D01" w:rsidP="009B336A">
      <w:pPr>
        <w:pStyle w:val="a7"/>
        <w:shd w:val="clear" w:color="auto" w:fill="FFFFFF"/>
        <w:ind w:firstLine="709"/>
        <w:jc w:val="both"/>
      </w:pPr>
      <w:r w:rsidRPr="001051C3">
        <w:t xml:space="preserve">Студенту необходимо дать характеристику выбранной кулинарной продукции с точки зрения пищевой, </w:t>
      </w:r>
      <w:r w:rsidR="00520526" w:rsidRPr="001051C3">
        <w:t>биологической ценности</w:t>
      </w:r>
      <w:r w:rsidR="00520526">
        <w:t>, содержания</w:t>
      </w:r>
      <w:r w:rsidRPr="001051C3">
        <w:t xml:space="preserve"> витаминов, минеральных веществ</w:t>
      </w:r>
    </w:p>
    <w:p w:rsidR="004B5D01" w:rsidRPr="001051C3" w:rsidRDefault="004B5D01" w:rsidP="00576F4A">
      <w:pPr>
        <w:pStyle w:val="a7"/>
        <w:numPr>
          <w:ilvl w:val="1"/>
          <w:numId w:val="12"/>
        </w:numPr>
        <w:shd w:val="clear" w:color="auto" w:fill="FFFFFF"/>
        <w:jc w:val="both"/>
        <w:rPr>
          <w:i/>
        </w:rPr>
      </w:pPr>
      <w:r w:rsidRPr="001051C3">
        <w:rPr>
          <w:i/>
        </w:rPr>
        <w:t>Требования к качеству и хранению кулинарной продукции.</w:t>
      </w:r>
    </w:p>
    <w:p w:rsidR="004B5D01" w:rsidRPr="001051C3" w:rsidRDefault="004B5D01" w:rsidP="009B336A">
      <w:pPr>
        <w:pStyle w:val="a7"/>
        <w:shd w:val="clear" w:color="auto" w:fill="FFFFFF"/>
        <w:ind w:firstLine="709"/>
        <w:jc w:val="both"/>
      </w:pPr>
      <w:r w:rsidRPr="001051C3">
        <w:t>В данном разделе необходимо дать требования к качеству и хранению кулинарной продукции,</w:t>
      </w:r>
      <w:r w:rsidR="00C97060">
        <w:t xml:space="preserve"> первичную обработку продуктов</w:t>
      </w:r>
      <w:r w:rsidRPr="001051C3">
        <w:t xml:space="preserve"> согласно требованиям нормативной документации.</w:t>
      </w:r>
    </w:p>
    <w:p w:rsidR="004B5D01" w:rsidRPr="001051C3" w:rsidRDefault="004B5D01" w:rsidP="009B336A">
      <w:pPr>
        <w:pStyle w:val="a7"/>
        <w:shd w:val="clear" w:color="auto" w:fill="FFFFFF"/>
        <w:ind w:firstLine="709"/>
        <w:jc w:val="both"/>
        <w:rPr>
          <w:color w:val="000000"/>
        </w:rPr>
      </w:pPr>
      <w:r w:rsidRPr="001051C3">
        <w:lastRenderedPageBreak/>
        <w:t>1.3</w:t>
      </w:r>
      <w:r w:rsidR="00576F4A" w:rsidRPr="001051C3">
        <w:t>.</w:t>
      </w:r>
      <w:r w:rsidRPr="001051C3">
        <w:rPr>
          <w:i/>
          <w:color w:val="000000"/>
        </w:rPr>
        <w:t xml:space="preserve"> Описание предприятий общественного питания</w:t>
      </w:r>
      <w:r w:rsidRPr="001051C3">
        <w:rPr>
          <w:color w:val="000000"/>
        </w:rPr>
        <w:t xml:space="preserve"> включает описание всех производственных отделений по ходу технологического процесса с обоснованием выбора структуры, технологических схем производства, их особенностей (</w:t>
      </w:r>
      <w:r w:rsidR="00520526" w:rsidRPr="001051C3">
        <w:rPr>
          <w:color w:val="000000"/>
        </w:rPr>
        <w:t>например:</w:t>
      </w:r>
      <w:r w:rsidRPr="001051C3">
        <w:rPr>
          <w:color w:val="000000"/>
        </w:rPr>
        <w:t xml:space="preserve"> улучшение качества выпускаемой продукции, повышение производительности труда, снижение себестоимости).</w:t>
      </w:r>
    </w:p>
    <w:p w:rsidR="007F415A" w:rsidRPr="001051C3" w:rsidRDefault="004B0AC9" w:rsidP="00576F4A">
      <w:pPr>
        <w:widowControl w:val="0"/>
        <w:suppressAutoHyphens/>
        <w:spacing w:after="0" w:line="240" w:lineRule="auto"/>
        <w:ind w:left="30"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Основная часть работы должна быть объемом </w:t>
      </w:r>
      <w:r w:rsidR="007F415A" w:rsidRPr="001051C3">
        <w:rPr>
          <w:rFonts w:ascii="Times New Roman" w:eastAsia="Andale Sans UI" w:hAnsi="Times New Roman"/>
          <w:kern w:val="1"/>
          <w:sz w:val="24"/>
          <w:szCs w:val="24"/>
        </w:rPr>
        <w:t>10-15</w:t>
      </w:r>
      <w:r w:rsidR="00576F4A"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стр</w:t>
      </w:r>
      <w:r w:rsidR="00520526">
        <w:rPr>
          <w:rFonts w:ascii="Times New Roman" w:eastAsia="Andale Sans UI" w:hAnsi="Times New Roman"/>
          <w:kern w:val="1"/>
          <w:sz w:val="24"/>
          <w:szCs w:val="24"/>
        </w:rPr>
        <w:t>аниц</w:t>
      </w:r>
      <w:r w:rsidR="00576F4A" w:rsidRPr="001051C3">
        <w:rPr>
          <w:rFonts w:ascii="Times New Roman" w:eastAsia="Andale Sans UI" w:hAnsi="Times New Roman"/>
          <w:kern w:val="1"/>
          <w:sz w:val="24"/>
          <w:szCs w:val="24"/>
        </w:rPr>
        <w:t>.</w:t>
      </w:r>
    </w:p>
    <w:p w:rsidR="004B0AC9" w:rsidRPr="001051C3" w:rsidRDefault="007F415A" w:rsidP="00576F4A">
      <w:pPr>
        <w:widowControl w:val="0"/>
        <w:suppressAutoHyphens/>
        <w:spacing w:after="0" w:line="240" w:lineRule="auto"/>
        <w:ind w:left="30" w:firstLine="570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>2</w:t>
      </w:r>
      <w:r w:rsidR="00C97060">
        <w:rPr>
          <w:rFonts w:ascii="Times New Roman" w:eastAsia="Andale Sans UI" w:hAnsi="Times New Roman"/>
          <w:kern w:val="1"/>
          <w:sz w:val="24"/>
          <w:szCs w:val="24"/>
        </w:rPr>
        <w:t>.</w:t>
      </w:r>
      <w:r w:rsidR="00BC6CE1">
        <w:rPr>
          <w:rFonts w:ascii="Times New Roman" w:eastAsia="Andale Sans UI" w:hAnsi="Times New Roman"/>
          <w:kern w:val="1"/>
          <w:sz w:val="24"/>
          <w:szCs w:val="24"/>
        </w:rPr>
        <w:t xml:space="preserve"> 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>ГЛАВА ПРАКТИЧЕСКАЯ ЧАСТЬ</w:t>
      </w:r>
    </w:p>
    <w:p w:rsidR="007F415A" w:rsidRPr="001051C3" w:rsidRDefault="007F415A" w:rsidP="007F4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2.1 </w:t>
      </w:r>
      <w:r w:rsidRPr="001051C3"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  <w:t>Составление меню согласно заданной темы</w:t>
      </w:r>
    </w:p>
    <w:p w:rsidR="007F415A" w:rsidRPr="001051C3" w:rsidRDefault="00520526" w:rsidP="007F415A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1051C3">
        <w:rPr>
          <w:rFonts w:ascii="Times New Roman" w:hAnsi="Times New Roman"/>
          <w:sz w:val="24"/>
          <w:szCs w:val="24"/>
          <w:lang w:eastAsia="ru-RU"/>
        </w:rPr>
        <w:t>Таблица –</w:t>
      </w:r>
      <w:r w:rsidR="007F415A" w:rsidRPr="001051C3">
        <w:rPr>
          <w:rFonts w:ascii="Times New Roman" w:hAnsi="Times New Roman"/>
          <w:sz w:val="24"/>
          <w:szCs w:val="24"/>
          <w:lang w:eastAsia="ru-RU"/>
        </w:rPr>
        <w:t xml:space="preserve"> Меню кафе со свободным выбором блюд</w:t>
      </w:r>
    </w:p>
    <w:tbl>
      <w:tblPr>
        <w:tblW w:w="9717" w:type="dxa"/>
        <w:jc w:val="center"/>
        <w:tblLook w:val="04A0" w:firstRow="1" w:lastRow="0" w:firstColumn="1" w:lastColumn="0" w:noHBand="0" w:noVBand="1"/>
      </w:tblPr>
      <w:tblGrid>
        <w:gridCol w:w="1732"/>
        <w:gridCol w:w="3745"/>
        <w:gridCol w:w="2268"/>
        <w:gridCol w:w="1972"/>
      </w:tblGrid>
      <w:tr w:rsidR="00C97060" w:rsidRPr="001051C3" w:rsidTr="001934CA">
        <w:trPr>
          <w:trHeight w:val="20"/>
          <w:jc w:val="center"/>
        </w:trPr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60" w:rsidRPr="00B004D1" w:rsidRDefault="00C97060" w:rsidP="00C97060">
            <w:pPr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4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Наименование блюда </w:t>
            </w:r>
          </w:p>
        </w:tc>
        <w:tc>
          <w:tcPr>
            <w:tcW w:w="3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60" w:rsidRPr="00B004D1" w:rsidRDefault="00C97060" w:rsidP="00C97060">
            <w:pPr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4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Кол-во порций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60" w:rsidRPr="00B004D1" w:rsidRDefault="00C97060" w:rsidP="00C97060">
            <w:pPr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04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Выход, г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7060" w:rsidRPr="00B004D1" w:rsidRDefault="00C97060" w:rsidP="00C97060">
            <w:pPr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Цена 1 порции</w:t>
            </w:r>
          </w:p>
        </w:tc>
      </w:tr>
      <w:tr w:rsidR="00C97060" w:rsidRPr="001051C3" w:rsidTr="001934CA">
        <w:trPr>
          <w:trHeight w:val="20"/>
          <w:jc w:val="center"/>
        </w:trPr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060" w:rsidRPr="001051C3" w:rsidRDefault="00C97060" w:rsidP="007F41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060" w:rsidRPr="001051C3" w:rsidRDefault="00C97060" w:rsidP="007F41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060" w:rsidRPr="001051C3" w:rsidRDefault="00C97060" w:rsidP="007F41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97060" w:rsidRPr="001051C3" w:rsidRDefault="00C97060" w:rsidP="007F41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4</w:t>
            </w:r>
          </w:p>
        </w:tc>
      </w:tr>
      <w:tr w:rsidR="00C97060" w:rsidRPr="001051C3" w:rsidTr="001934CA">
        <w:trPr>
          <w:trHeight w:val="20"/>
          <w:jc w:val="center"/>
        </w:trPr>
        <w:tc>
          <w:tcPr>
            <w:tcW w:w="7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60" w:rsidRPr="001051C3" w:rsidRDefault="00C97060" w:rsidP="007F41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Холодные закуски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060" w:rsidRPr="001051C3" w:rsidRDefault="00C97060" w:rsidP="007F41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C97060" w:rsidRPr="001051C3" w:rsidTr="001934CA">
        <w:trPr>
          <w:trHeight w:val="20"/>
          <w:jc w:val="center"/>
        </w:trPr>
        <w:tc>
          <w:tcPr>
            <w:tcW w:w="7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60" w:rsidRPr="001051C3" w:rsidRDefault="00C97060" w:rsidP="007F41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Супы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060" w:rsidRPr="001051C3" w:rsidRDefault="00C97060" w:rsidP="007F41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C97060" w:rsidRPr="001051C3" w:rsidTr="001934CA">
        <w:trPr>
          <w:trHeight w:val="20"/>
          <w:jc w:val="center"/>
        </w:trPr>
        <w:tc>
          <w:tcPr>
            <w:tcW w:w="7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60" w:rsidRPr="001051C3" w:rsidRDefault="00C97060" w:rsidP="007F41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Горячие блюда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060" w:rsidRPr="001051C3" w:rsidRDefault="00C97060" w:rsidP="007F41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C97060" w:rsidRPr="001051C3" w:rsidTr="001934CA">
        <w:trPr>
          <w:trHeight w:val="20"/>
          <w:jc w:val="center"/>
        </w:trPr>
        <w:tc>
          <w:tcPr>
            <w:tcW w:w="7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60" w:rsidRPr="001051C3" w:rsidRDefault="00C97060" w:rsidP="007F41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br w:type="page"/>
            </w:r>
            <w:r w:rsidRPr="001051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 xml:space="preserve"> Гарниры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060" w:rsidRPr="001051C3" w:rsidRDefault="00C97060" w:rsidP="007F41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C97060" w:rsidRPr="001051C3" w:rsidTr="001934CA">
        <w:trPr>
          <w:trHeight w:val="20"/>
          <w:jc w:val="center"/>
        </w:trPr>
        <w:tc>
          <w:tcPr>
            <w:tcW w:w="7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60" w:rsidRPr="001051C3" w:rsidRDefault="00C97060" w:rsidP="007F41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Сладкие блюда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060" w:rsidRPr="001051C3" w:rsidRDefault="00C97060" w:rsidP="007F41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C97060" w:rsidRPr="001051C3" w:rsidTr="001934CA">
        <w:trPr>
          <w:trHeight w:val="20"/>
          <w:jc w:val="center"/>
        </w:trPr>
        <w:tc>
          <w:tcPr>
            <w:tcW w:w="7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60" w:rsidRPr="001051C3" w:rsidRDefault="00C97060" w:rsidP="007F41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Горячие напитки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060" w:rsidRPr="001051C3" w:rsidRDefault="00C97060" w:rsidP="007F41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C97060" w:rsidRPr="001051C3" w:rsidTr="001934CA">
        <w:trPr>
          <w:trHeight w:val="20"/>
          <w:jc w:val="center"/>
        </w:trPr>
        <w:tc>
          <w:tcPr>
            <w:tcW w:w="7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60" w:rsidRPr="001051C3" w:rsidRDefault="00C97060" w:rsidP="007F41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Холодные напитки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060" w:rsidRPr="001051C3" w:rsidRDefault="00C97060" w:rsidP="007F41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C97060" w:rsidRPr="001051C3" w:rsidTr="001934CA">
        <w:trPr>
          <w:trHeight w:val="20"/>
          <w:jc w:val="center"/>
        </w:trPr>
        <w:tc>
          <w:tcPr>
            <w:tcW w:w="7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60" w:rsidRPr="001051C3" w:rsidRDefault="00C97060" w:rsidP="007F41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Мучные кулинарные, хлебобулочные и кондитерские изделия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060" w:rsidRPr="001051C3" w:rsidRDefault="00C97060" w:rsidP="007F41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</w:tr>
    </w:tbl>
    <w:p w:rsidR="007F415A" w:rsidRPr="001051C3" w:rsidRDefault="007F415A" w:rsidP="007F4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Отразить порядок составления карты вин</w:t>
      </w:r>
    </w:p>
    <w:p w:rsidR="007F415A" w:rsidRPr="001051C3" w:rsidRDefault="007F415A" w:rsidP="007F4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Таблица – </w:t>
      </w:r>
    </w:p>
    <w:tbl>
      <w:tblPr>
        <w:tblpPr w:leftFromText="180" w:rightFromText="180" w:vertAnchor="text" w:horzAnchor="margin" w:tblpXSpec="center" w:tblpY="26"/>
        <w:tblW w:w="9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1"/>
        <w:gridCol w:w="2503"/>
        <w:gridCol w:w="2504"/>
        <w:gridCol w:w="2504"/>
      </w:tblGrid>
      <w:tr w:rsidR="007F415A" w:rsidRPr="00520526" w:rsidTr="001934CA">
        <w:trPr>
          <w:trHeight w:val="551"/>
        </w:trPr>
        <w:tc>
          <w:tcPr>
            <w:tcW w:w="2111" w:type="dxa"/>
            <w:shd w:val="clear" w:color="auto" w:fill="auto"/>
          </w:tcPr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52052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    Название </w:t>
            </w:r>
          </w:p>
        </w:tc>
        <w:tc>
          <w:tcPr>
            <w:tcW w:w="2503" w:type="dxa"/>
            <w:shd w:val="clear" w:color="auto" w:fill="auto"/>
          </w:tcPr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2052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Вместимость </w:t>
            </w:r>
          </w:p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2052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 бутылка, л</w:t>
            </w:r>
            <w:r w:rsidRPr="0052052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52052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</w:t>
            </w:r>
          </w:p>
        </w:tc>
        <w:tc>
          <w:tcPr>
            <w:tcW w:w="2504" w:type="dxa"/>
            <w:shd w:val="clear" w:color="auto" w:fill="auto"/>
          </w:tcPr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52052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  Цена, руб.</w:t>
            </w:r>
          </w:p>
          <w:p w:rsidR="007F415A" w:rsidRPr="00520526" w:rsidRDefault="007F415A" w:rsidP="00520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2052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за 50 мл.</w:t>
            </w:r>
          </w:p>
        </w:tc>
        <w:tc>
          <w:tcPr>
            <w:tcW w:w="2504" w:type="dxa"/>
            <w:shd w:val="clear" w:color="auto" w:fill="auto"/>
          </w:tcPr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52052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  Цена </w:t>
            </w:r>
          </w:p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2052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 1 бутылку</w:t>
            </w:r>
          </w:p>
        </w:tc>
      </w:tr>
      <w:tr w:rsidR="007F415A" w:rsidRPr="00520526" w:rsidTr="001934CA">
        <w:trPr>
          <w:trHeight w:val="283"/>
        </w:trPr>
        <w:tc>
          <w:tcPr>
            <w:tcW w:w="2111" w:type="dxa"/>
            <w:shd w:val="clear" w:color="auto" w:fill="auto"/>
          </w:tcPr>
          <w:p w:rsidR="007F415A" w:rsidRPr="00520526" w:rsidRDefault="007F415A" w:rsidP="00520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52052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Вино</w:t>
            </w:r>
            <w:r w:rsidRPr="0052052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503" w:type="dxa"/>
            <w:shd w:val="clear" w:color="auto" w:fill="auto"/>
          </w:tcPr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04" w:type="dxa"/>
            <w:shd w:val="clear" w:color="auto" w:fill="auto"/>
          </w:tcPr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04" w:type="dxa"/>
            <w:shd w:val="clear" w:color="auto" w:fill="auto"/>
          </w:tcPr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7F415A" w:rsidRPr="00520526" w:rsidTr="001934CA">
        <w:trPr>
          <w:trHeight w:val="291"/>
        </w:trPr>
        <w:tc>
          <w:tcPr>
            <w:tcW w:w="2111" w:type="dxa"/>
            <w:shd w:val="clear" w:color="auto" w:fill="auto"/>
          </w:tcPr>
          <w:p w:rsidR="007F415A" w:rsidRPr="00520526" w:rsidRDefault="007F415A" w:rsidP="00520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52052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Аперитивы</w:t>
            </w:r>
          </w:p>
        </w:tc>
        <w:tc>
          <w:tcPr>
            <w:tcW w:w="2503" w:type="dxa"/>
            <w:shd w:val="clear" w:color="auto" w:fill="auto"/>
          </w:tcPr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04" w:type="dxa"/>
            <w:shd w:val="clear" w:color="auto" w:fill="auto"/>
          </w:tcPr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04" w:type="dxa"/>
            <w:shd w:val="clear" w:color="auto" w:fill="auto"/>
          </w:tcPr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7F415A" w:rsidRPr="00520526" w:rsidTr="001934CA">
        <w:trPr>
          <w:trHeight w:val="551"/>
        </w:trPr>
        <w:tc>
          <w:tcPr>
            <w:tcW w:w="2111" w:type="dxa"/>
            <w:shd w:val="clear" w:color="auto" w:fill="auto"/>
          </w:tcPr>
          <w:p w:rsidR="007F415A" w:rsidRPr="00520526" w:rsidRDefault="007F415A" w:rsidP="00520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52052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Крепкие спиртные напитки и ликеры</w:t>
            </w:r>
          </w:p>
        </w:tc>
        <w:tc>
          <w:tcPr>
            <w:tcW w:w="2503" w:type="dxa"/>
            <w:shd w:val="clear" w:color="auto" w:fill="auto"/>
          </w:tcPr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04" w:type="dxa"/>
            <w:shd w:val="clear" w:color="auto" w:fill="auto"/>
          </w:tcPr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04" w:type="dxa"/>
            <w:shd w:val="clear" w:color="auto" w:fill="auto"/>
          </w:tcPr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7F415A" w:rsidRPr="00520526" w:rsidTr="001934CA">
        <w:trPr>
          <w:trHeight w:val="257"/>
        </w:trPr>
        <w:tc>
          <w:tcPr>
            <w:tcW w:w="2111" w:type="dxa"/>
            <w:shd w:val="clear" w:color="auto" w:fill="auto"/>
          </w:tcPr>
          <w:p w:rsidR="007F415A" w:rsidRPr="00520526" w:rsidRDefault="007F415A" w:rsidP="00520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52052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Пиво</w:t>
            </w:r>
          </w:p>
        </w:tc>
        <w:tc>
          <w:tcPr>
            <w:tcW w:w="2503" w:type="dxa"/>
            <w:shd w:val="clear" w:color="auto" w:fill="auto"/>
          </w:tcPr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04" w:type="dxa"/>
            <w:shd w:val="clear" w:color="auto" w:fill="auto"/>
          </w:tcPr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04" w:type="dxa"/>
            <w:shd w:val="clear" w:color="auto" w:fill="auto"/>
          </w:tcPr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7F415A" w:rsidRPr="00520526" w:rsidTr="001934CA">
        <w:trPr>
          <w:trHeight w:val="261"/>
        </w:trPr>
        <w:tc>
          <w:tcPr>
            <w:tcW w:w="2111" w:type="dxa"/>
            <w:shd w:val="clear" w:color="auto" w:fill="auto"/>
          </w:tcPr>
          <w:p w:rsidR="007F415A" w:rsidRPr="00520526" w:rsidRDefault="007F415A" w:rsidP="00520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52052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Смешанные напитки</w:t>
            </w:r>
          </w:p>
        </w:tc>
        <w:tc>
          <w:tcPr>
            <w:tcW w:w="2503" w:type="dxa"/>
            <w:shd w:val="clear" w:color="auto" w:fill="auto"/>
          </w:tcPr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04" w:type="dxa"/>
            <w:shd w:val="clear" w:color="auto" w:fill="auto"/>
          </w:tcPr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04" w:type="dxa"/>
            <w:shd w:val="clear" w:color="auto" w:fill="auto"/>
          </w:tcPr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7F415A" w:rsidRPr="00520526" w:rsidTr="001934CA">
        <w:trPr>
          <w:trHeight w:val="551"/>
        </w:trPr>
        <w:tc>
          <w:tcPr>
            <w:tcW w:w="2111" w:type="dxa"/>
            <w:shd w:val="clear" w:color="auto" w:fill="auto"/>
          </w:tcPr>
          <w:p w:rsidR="007F415A" w:rsidRPr="00520526" w:rsidRDefault="007F415A" w:rsidP="00520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52052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Безалкогольные напитки</w:t>
            </w:r>
          </w:p>
        </w:tc>
        <w:tc>
          <w:tcPr>
            <w:tcW w:w="2503" w:type="dxa"/>
            <w:shd w:val="clear" w:color="auto" w:fill="auto"/>
          </w:tcPr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04" w:type="dxa"/>
            <w:shd w:val="clear" w:color="auto" w:fill="auto"/>
          </w:tcPr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04" w:type="dxa"/>
            <w:shd w:val="clear" w:color="auto" w:fill="auto"/>
          </w:tcPr>
          <w:p w:rsidR="007F415A" w:rsidRPr="00520526" w:rsidRDefault="007F415A" w:rsidP="00520526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300DB3" w:rsidRDefault="00300DB3" w:rsidP="007F4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934CA"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  <w:t>2.2. Нормативная документация согласно заданной темы</w:t>
      </w: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.</w:t>
      </w:r>
    </w:p>
    <w:p w:rsidR="007F415A" w:rsidRPr="001051C3" w:rsidRDefault="007F415A" w:rsidP="007F4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Составляют</w:t>
      </w:r>
      <w:r w:rsidR="00C97060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технико- технологические карты,</w:t>
      </w: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калькуляционные карты</w:t>
      </w:r>
      <w:r w:rsidR="00300DB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, технологические схемы </w:t>
      </w: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на перечень блюд </w:t>
      </w:r>
      <w:r w:rsidR="00520526"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по меню,</w:t>
      </w: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изготавливаемых на предприятии.</w:t>
      </w:r>
    </w:p>
    <w:p w:rsidR="007F415A" w:rsidRPr="001051C3" w:rsidRDefault="007F415A" w:rsidP="00300D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7F415A" w:rsidRPr="001051C3" w:rsidRDefault="007F415A" w:rsidP="00576F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3</w:t>
      </w:r>
      <w:r w:rsidR="00DE1416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.</w:t>
      </w:r>
      <w:r w:rsidR="00BC6CE1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ГЛАВА </w:t>
      </w:r>
      <w:r w:rsidR="00BC6CE1"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ТЕХНОЛОГИЧЕСКАЯ ЧАСТЬ</w:t>
      </w:r>
    </w:p>
    <w:p w:rsidR="007F415A" w:rsidRPr="001051C3" w:rsidRDefault="007F415A" w:rsidP="007F4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3.1 </w:t>
      </w:r>
      <w:r w:rsidRPr="001051C3"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  <w:t xml:space="preserve">Технология приготовления и требования к качеству фирменного блюда. </w:t>
      </w:r>
    </w:p>
    <w:p w:rsidR="007F415A" w:rsidRPr="001051C3" w:rsidRDefault="007F415A" w:rsidP="007F4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При составлении рецептур в начале составляют проект рецептуры на блюдо (изделие), где указывают:</w:t>
      </w:r>
    </w:p>
    <w:p w:rsidR="007F415A" w:rsidRPr="001051C3" w:rsidRDefault="007F415A" w:rsidP="007F415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Наименование используемого сырья в технологической последовательности, начиная с основного</w:t>
      </w:r>
    </w:p>
    <w:p w:rsidR="007F415A" w:rsidRPr="001051C3" w:rsidRDefault="007F415A" w:rsidP="007F415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Нормы закладки сырья массой брутто и нетто</w:t>
      </w:r>
    </w:p>
    <w:p w:rsidR="007F415A" w:rsidRPr="001051C3" w:rsidRDefault="007F415A" w:rsidP="007F415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Массу полуфабрикатов, получаемых в процессе приготовления блюда (изделия)</w:t>
      </w:r>
    </w:p>
    <w:p w:rsidR="007F415A" w:rsidRPr="001051C3" w:rsidRDefault="007F415A" w:rsidP="007F415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Выход полуфабриката и готового блюда (изделия)</w:t>
      </w:r>
    </w:p>
    <w:p w:rsidR="007F415A" w:rsidRPr="001051C3" w:rsidRDefault="007F415A" w:rsidP="007F4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  <w:t>Расчет пищевой и энергетической ценности блюда (изделия)</w:t>
      </w:r>
    </w:p>
    <w:p w:rsidR="007F415A" w:rsidRPr="001051C3" w:rsidRDefault="007F415A" w:rsidP="007F4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lastRenderedPageBreak/>
        <w:t xml:space="preserve">Химический состав сырья, приведенный в таблицах справочника, предназначен на 100г. съемной части продукта. Студенту необходимо сделать перерасчет таблиц химического состава на количество съедобной части продуктов (масса </w:t>
      </w:r>
      <w:r w:rsidR="00576F4A"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нетто), которые входят в состав</w:t>
      </w: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</w:t>
      </w:r>
      <w:r w:rsidR="00576F4A"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разрабатываемого</w:t>
      </w: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фирменного (заказного) блюда. Вычисляются величины белков, жиров, углеводов, витаминов, минеральных веществ. Для расчета энергетической ценности необходимо воспользоваться формулой:</w:t>
      </w:r>
    </w:p>
    <w:p w:rsidR="007F415A" w:rsidRPr="001051C3" w:rsidRDefault="00D90ED3" w:rsidP="007F415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/>
          <w:color w:val="000000"/>
          <w:position w:val="-10"/>
          <w:sz w:val="24"/>
          <w:szCs w:val="24"/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pt;height:17.25pt">
            <v:imagedata r:id="rId11" o:title=""/>
          </v:shape>
        </w:pict>
      </w:r>
    </w:p>
    <w:p w:rsidR="007F415A" w:rsidRPr="001051C3" w:rsidRDefault="007F415A" w:rsidP="007F4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где Э – энергетическая ценность, ккал</w:t>
      </w:r>
    </w:p>
    <w:p w:rsidR="007F415A" w:rsidRPr="001051C3" w:rsidRDefault="007F415A" w:rsidP="007F4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Б – количество белков, г</w:t>
      </w:r>
    </w:p>
    <w:p w:rsidR="007F415A" w:rsidRPr="001051C3" w:rsidRDefault="007F415A" w:rsidP="007F4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Ж – количество жиров, г</w:t>
      </w:r>
    </w:p>
    <w:p w:rsidR="007F415A" w:rsidRPr="001051C3" w:rsidRDefault="007F415A" w:rsidP="007F4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У – количество углеводов, г</w:t>
      </w:r>
    </w:p>
    <w:p w:rsidR="007F415A" w:rsidRPr="001051C3" w:rsidRDefault="007F415A" w:rsidP="007F4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4 – калорический коэффициент для белков и углеводов </w:t>
      </w:r>
    </w:p>
    <w:p w:rsidR="007F415A" w:rsidRPr="001051C3" w:rsidRDefault="007F415A" w:rsidP="007F4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9 – калорический коэффициент </w:t>
      </w:r>
      <w:r w:rsidR="00520526"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для жиров</w:t>
      </w:r>
    </w:p>
    <w:p w:rsidR="007F415A" w:rsidRPr="001051C3" w:rsidRDefault="007F415A" w:rsidP="007F4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Данные расчетов сводятся в таблицу </w:t>
      </w:r>
      <w:r w:rsidRPr="000507D6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(см. Приложения</w:t>
      </w: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).</w:t>
      </w:r>
    </w:p>
    <w:p w:rsidR="007F415A" w:rsidRPr="001051C3" w:rsidRDefault="007F415A" w:rsidP="007F4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В конце раздела необходимо сделать вывод по содержанию пищевой и энергетической ценност</w:t>
      </w:r>
      <w:r w:rsidR="00520526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и фирменного (заказного) блюда.</w:t>
      </w:r>
    </w:p>
    <w:p w:rsidR="007F415A" w:rsidRPr="001051C3" w:rsidRDefault="007F415A" w:rsidP="007F4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  <w:t>3.2 Организация работы повара приготовлению фирменного блюда, техника безопасности и охрана труда в цехе.</w:t>
      </w:r>
    </w:p>
    <w:p w:rsidR="007F415A" w:rsidRPr="001051C3" w:rsidRDefault="00576F4A" w:rsidP="007F4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Описать </w:t>
      </w:r>
      <w:r w:rsidR="00520526"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организацию работы цеха,</w:t>
      </w:r>
      <w:r w:rsidR="007F415A"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в котором производился технологический процесс приготовления фирменного блюда. Перечислить необходимое оборудование. </w:t>
      </w:r>
    </w:p>
    <w:p w:rsidR="007F415A" w:rsidRPr="001051C3" w:rsidRDefault="007F415A" w:rsidP="007F4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i/>
          <w:color w:val="000000"/>
          <w:sz w:val="24"/>
          <w:szCs w:val="24"/>
          <w:lang w:eastAsia="ar-SA"/>
        </w:rPr>
        <w:t>3.3 Технология приготовления и требования к качеству блюд</w:t>
      </w:r>
    </w:p>
    <w:p w:rsidR="007F415A" w:rsidRPr="001051C3" w:rsidRDefault="007F415A" w:rsidP="007F4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В соответствии с разрабатываемым меню студент описывает технологический</w:t>
      </w:r>
      <w:r w:rsidR="00520526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процесс приготовления блюд. Дае</w:t>
      </w: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т подробное описание операций, выделяя режимы механической и тепловой обработки, обеспечивающей безопасность блюда(изделия), правила подачи блюд, требования к качеству и порядок реализации и хранения. </w:t>
      </w:r>
      <w:r w:rsidR="004C233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Составление технико </w:t>
      </w:r>
      <w:r w:rsidR="00726A7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- </w:t>
      </w:r>
      <w:r w:rsidR="004C233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технологической и калькуляционной карт на фирменное блюдо </w:t>
      </w:r>
    </w:p>
    <w:p w:rsidR="007F415A" w:rsidRPr="001051C3" w:rsidRDefault="007F415A" w:rsidP="007F41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Указывают органолептические показатели (внешний вид, цвет, консистенция, запах, вкус)</w:t>
      </w:r>
    </w:p>
    <w:p w:rsidR="007F415A" w:rsidRPr="001051C3" w:rsidRDefault="00726A73" w:rsidP="00576F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4</w:t>
      </w:r>
      <w:r w:rsidR="00576F4A"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.</w:t>
      </w:r>
      <w:r w:rsidR="007F415A"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</w:t>
      </w:r>
      <w:r w:rsidR="00BC6CE1" w:rsidRPr="001051C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ЗАКЛЮЧЕНИЕ</w:t>
      </w:r>
    </w:p>
    <w:p w:rsidR="004B0AC9" w:rsidRPr="001051C3" w:rsidRDefault="007F415A" w:rsidP="00576F4A">
      <w:pPr>
        <w:widowControl w:val="0"/>
        <w:tabs>
          <w:tab w:val="left" w:pos="-285"/>
        </w:tabs>
        <w:suppressAutoHyphens/>
        <w:spacing w:after="0" w:line="240" w:lineRule="auto"/>
        <w:ind w:left="75"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В заключении обобщаются теоретические и практические выводы и предложения, которые были соответственно сделаны и внесены в результате проведенного исследования. Они должны быть краткими и четкими, дающими полное представление о содержании, значимости, обоснованности и эффективности разработок.  </w:t>
      </w:r>
      <w:r w:rsidR="004B0AC9"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Заключение рекомендуется писать в виде тезисов, примерный объем </w:t>
      </w:r>
      <w:r w:rsidR="00ED7399">
        <w:rPr>
          <w:rFonts w:ascii="Times New Roman" w:eastAsia="Andale Sans UI" w:hAnsi="Times New Roman"/>
          <w:kern w:val="1"/>
          <w:sz w:val="24"/>
          <w:szCs w:val="24"/>
        </w:rPr>
        <w:t>1</w:t>
      </w:r>
      <w:r w:rsidR="004B0AC9" w:rsidRPr="001051C3">
        <w:rPr>
          <w:rFonts w:ascii="Times New Roman" w:eastAsia="Andale Sans UI" w:hAnsi="Times New Roman"/>
          <w:kern w:val="1"/>
          <w:sz w:val="24"/>
          <w:szCs w:val="24"/>
        </w:rPr>
        <w:t>-</w:t>
      </w:r>
      <w:r w:rsidR="00ED7399">
        <w:rPr>
          <w:rFonts w:ascii="Times New Roman" w:eastAsia="Andale Sans UI" w:hAnsi="Times New Roman"/>
          <w:kern w:val="1"/>
          <w:sz w:val="24"/>
          <w:szCs w:val="24"/>
        </w:rPr>
        <w:t>2</w:t>
      </w:r>
      <w:r w:rsidR="004B0AC9"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страницы.</w:t>
      </w:r>
    </w:p>
    <w:p w:rsidR="004B0AC9" w:rsidRPr="001051C3" w:rsidRDefault="00726A73" w:rsidP="00576F4A">
      <w:pPr>
        <w:widowControl w:val="0"/>
        <w:shd w:val="clear" w:color="auto" w:fill="FFFFFF"/>
        <w:tabs>
          <w:tab w:val="left" w:pos="816"/>
        </w:tabs>
        <w:suppressAutoHyphens/>
        <w:autoSpaceDE w:val="0"/>
        <w:spacing w:after="0" w:line="240" w:lineRule="auto"/>
        <w:ind w:firstLine="709"/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</w:pPr>
      <w:r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5</w:t>
      </w:r>
      <w:r w:rsidR="00576F4A"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.</w:t>
      </w:r>
      <w:r w:rsidR="004B0AC9"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 xml:space="preserve"> </w:t>
      </w:r>
      <w:r w:rsidR="007F415A"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 xml:space="preserve">СПИСОК ЛИТЕРАТУРЫ </w:t>
      </w:r>
      <w:r w:rsidR="000507D6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(приложение 6)</w:t>
      </w:r>
    </w:p>
    <w:p w:rsidR="004B0AC9" w:rsidRPr="001051C3" w:rsidRDefault="004B0AC9" w:rsidP="00576F4A">
      <w:pPr>
        <w:widowControl w:val="0"/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 xml:space="preserve">Библиографический список должен содержать сведения о информационных источниках (литературных, электронных и др.), использованных при составлении   работы. Оформление библиографического списка производится в виде списка в конце работы. Библиографический список составляется способом, предусматривающим группировку библиографических источников на группы, </w:t>
      </w:r>
      <w:r w:rsidR="00520526"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например,</w:t>
      </w:r>
      <w:r w:rsidR="001051C3"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 xml:space="preserve"> </w:t>
      </w:r>
      <w:r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«законодательно-нормативные документы», «Книги и статьи» (в алфавитном порядке), «</w:t>
      </w:r>
      <w:r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  <w:lang w:val="en-US"/>
        </w:rPr>
        <w:t>Internet</w:t>
      </w:r>
      <w:r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-источники».</w:t>
      </w:r>
    </w:p>
    <w:p w:rsidR="001051C3" w:rsidRPr="001051C3" w:rsidRDefault="00576F4A" w:rsidP="00520526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 xml:space="preserve">На </w:t>
      </w:r>
      <w:r w:rsidR="004B0AC9"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 xml:space="preserve">источники, приведенные в </w:t>
      </w:r>
      <w:r w:rsidR="00520526"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литературном списке</w:t>
      </w:r>
      <w:r w:rsidR="004B0AC9"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 xml:space="preserve">, в тексте можно сделать ссылки. Ссылки указывается порядковый номер источника в </w:t>
      </w:r>
      <w:r w:rsidR="00520526"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литературном списке</w:t>
      </w:r>
      <w:r w:rsidR="004B0AC9"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, заключенный в квадратные скобки. Если в одной ссылке необходимо указать несколько источников, то их номера указываются в одних скобках в порядке возрастания через запятую, например, [6, 11] или тире (интервал источников), например, [3–5]. Если в ссылке необходимо указать дополнительные сведения, то она оформляется следующим образом [3, с. 16] или [2, с. 76; 5</w:t>
      </w:r>
      <w:r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, с. 145–147] или [8, прил. 2].</w:t>
      </w:r>
      <w:r w:rsidR="001051C3" w:rsidRPr="001051C3">
        <w:rPr>
          <w:rFonts w:ascii="Times New Roman" w:hAnsi="Times New Roman"/>
          <w:i/>
          <w:sz w:val="24"/>
          <w:szCs w:val="24"/>
        </w:rPr>
        <w:t xml:space="preserve"> </w:t>
      </w:r>
    </w:p>
    <w:p w:rsidR="001051C3" w:rsidRPr="00520526" w:rsidRDefault="00520526" w:rsidP="001051C3">
      <w:pPr>
        <w:tabs>
          <w:tab w:val="left" w:pos="567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20526">
        <w:rPr>
          <w:rFonts w:ascii="Times New Roman" w:hAnsi="Times New Roman"/>
          <w:sz w:val="24"/>
          <w:szCs w:val="24"/>
        </w:rPr>
        <w:t>Правила описания некоторых источников</w:t>
      </w:r>
      <w:r w:rsidR="001051C3" w:rsidRPr="00520526">
        <w:rPr>
          <w:rFonts w:ascii="Times New Roman" w:hAnsi="Times New Roman"/>
          <w:sz w:val="24"/>
          <w:szCs w:val="24"/>
        </w:rPr>
        <w:t xml:space="preserve"> </w:t>
      </w:r>
    </w:p>
    <w:p w:rsidR="001051C3" w:rsidRPr="001051C3" w:rsidRDefault="001051C3" w:rsidP="001051C3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Нормативные акты.</w:t>
      </w:r>
    </w:p>
    <w:p w:rsidR="001051C3" w:rsidRPr="001051C3" w:rsidRDefault="001051C3" w:rsidP="001051C3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Заглавие</w:t>
      </w:r>
      <w:r w:rsidRPr="001051C3">
        <w:rPr>
          <w:rFonts w:ascii="Times New Roman" w:hAnsi="Times New Roman"/>
          <w:bCs/>
          <w:sz w:val="24"/>
          <w:szCs w:val="24"/>
        </w:rPr>
        <w:t>:</w:t>
      </w:r>
      <w:r w:rsidRPr="001051C3">
        <w:rPr>
          <w:rFonts w:ascii="Times New Roman" w:hAnsi="Times New Roman"/>
          <w:sz w:val="24"/>
          <w:szCs w:val="24"/>
        </w:rPr>
        <w:t xml:space="preserve"> сведения, относящиеся к заглавию (см. на титуле)</w:t>
      </w:r>
      <w:r w:rsidRPr="001051C3">
        <w:rPr>
          <w:rFonts w:ascii="Times New Roman" w:hAnsi="Times New Roman"/>
          <w:bCs/>
          <w:sz w:val="24"/>
          <w:szCs w:val="24"/>
        </w:rPr>
        <w:t xml:space="preserve"> /</w:t>
      </w:r>
      <w:r w:rsidRPr="001051C3">
        <w:rPr>
          <w:rFonts w:ascii="Times New Roman" w:hAnsi="Times New Roman"/>
          <w:sz w:val="24"/>
          <w:szCs w:val="24"/>
        </w:rPr>
        <w:t xml:space="preserve"> сведения об ответственности (редакторы, переводчики, коллективы)</w:t>
      </w:r>
      <w:r w:rsidRPr="001051C3">
        <w:rPr>
          <w:rFonts w:ascii="Times New Roman" w:hAnsi="Times New Roman"/>
          <w:bCs/>
          <w:sz w:val="24"/>
          <w:szCs w:val="24"/>
        </w:rPr>
        <w:t xml:space="preserve">. - </w:t>
      </w:r>
      <w:r w:rsidRPr="001051C3">
        <w:rPr>
          <w:rFonts w:ascii="Times New Roman" w:hAnsi="Times New Roman"/>
          <w:sz w:val="24"/>
          <w:szCs w:val="24"/>
        </w:rPr>
        <w:t xml:space="preserve">Сведения об издании </w:t>
      </w:r>
      <w:r w:rsidRPr="001051C3">
        <w:rPr>
          <w:rFonts w:ascii="Times New Roman" w:hAnsi="Times New Roman"/>
          <w:sz w:val="24"/>
          <w:szCs w:val="24"/>
        </w:rPr>
        <w:lastRenderedPageBreak/>
        <w:t>(информация о переиздании, номер издания)</w:t>
      </w:r>
      <w:r w:rsidRPr="001051C3">
        <w:rPr>
          <w:rFonts w:ascii="Times New Roman" w:hAnsi="Times New Roman"/>
          <w:bCs/>
          <w:sz w:val="24"/>
          <w:szCs w:val="24"/>
        </w:rPr>
        <w:t xml:space="preserve">. - </w:t>
      </w:r>
      <w:r w:rsidRPr="001051C3">
        <w:rPr>
          <w:rFonts w:ascii="Times New Roman" w:hAnsi="Times New Roman"/>
          <w:sz w:val="24"/>
          <w:szCs w:val="24"/>
        </w:rPr>
        <w:t>Место издания</w:t>
      </w:r>
      <w:r w:rsidRPr="001051C3">
        <w:rPr>
          <w:rFonts w:ascii="Times New Roman" w:hAnsi="Times New Roman"/>
          <w:bCs/>
          <w:sz w:val="24"/>
          <w:szCs w:val="24"/>
        </w:rPr>
        <w:t>:</w:t>
      </w:r>
      <w:r w:rsidRPr="001051C3">
        <w:rPr>
          <w:rFonts w:ascii="Times New Roman" w:hAnsi="Times New Roman"/>
          <w:sz w:val="24"/>
          <w:szCs w:val="24"/>
        </w:rPr>
        <w:t xml:space="preserve"> Издательство</w:t>
      </w:r>
      <w:r w:rsidRPr="001051C3">
        <w:rPr>
          <w:rFonts w:ascii="Times New Roman" w:hAnsi="Times New Roman"/>
          <w:bCs/>
          <w:sz w:val="24"/>
          <w:szCs w:val="24"/>
        </w:rPr>
        <w:t>,</w:t>
      </w:r>
      <w:r w:rsidRPr="001051C3">
        <w:rPr>
          <w:rFonts w:ascii="Times New Roman" w:hAnsi="Times New Roman"/>
          <w:sz w:val="24"/>
          <w:szCs w:val="24"/>
        </w:rPr>
        <w:t xml:space="preserve"> Год издания</w:t>
      </w:r>
      <w:r w:rsidRPr="001051C3">
        <w:rPr>
          <w:rFonts w:ascii="Times New Roman" w:hAnsi="Times New Roman"/>
          <w:bCs/>
          <w:sz w:val="24"/>
          <w:szCs w:val="24"/>
        </w:rPr>
        <w:t xml:space="preserve">. - </w:t>
      </w:r>
      <w:r w:rsidRPr="001051C3">
        <w:rPr>
          <w:rFonts w:ascii="Times New Roman" w:hAnsi="Times New Roman"/>
          <w:sz w:val="24"/>
          <w:szCs w:val="24"/>
        </w:rPr>
        <w:t>Объем</w:t>
      </w:r>
      <w:r w:rsidRPr="001051C3">
        <w:rPr>
          <w:rFonts w:ascii="Times New Roman" w:hAnsi="Times New Roman"/>
          <w:bCs/>
          <w:sz w:val="24"/>
          <w:szCs w:val="24"/>
        </w:rPr>
        <w:t>. - (</w:t>
      </w:r>
      <w:r w:rsidRPr="001051C3">
        <w:rPr>
          <w:rFonts w:ascii="Times New Roman" w:hAnsi="Times New Roman"/>
          <w:sz w:val="24"/>
          <w:szCs w:val="24"/>
        </w:rPr>
        <w:t>Серия</w:t>
      </w:r>
      <w:r w:rsidRPr="001051C3">
        <w:rPr>
          <w:rFonts w:ascii="Times New Roman" w:hAnsi="Times New Roman"/>
          <w:bCs/>
          <w:sz w:val="24"/>
          <w:szCs w:val="24"/>
        </w:rPr>
        <w:t>).</w:t>
      </w:r>
    </w:p>
    <w:p w:rsidR="001051C3" w:rsidRPr="001051C3" w:rsidRDefault="001051C3" w:rsidP="001051C3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 xml:space="preserve">Книги. </w:t>
      </w:r>
      <w:r w:rsidRPr="001051C3">
        <w:rPr>
          <w:rFonts w:ascii="Times New Roman" w:hAnsi="Times New Roman"/>
          <w:bCs/>
          <w:sz w:val="24"/>
          <w:szCs w:val="24"/>
        </w:rPr>
        <w:t>Однотомное издание</w:t>
      </w:r>
    </w:p>
    <w:p w:rsidR="001051C3" w:rsidRPr="001051C3" w:rsidRDefault="001051C3" w:rsidP="001051C3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Автор</w:t>
      </w:r>
      <w:r w:rsidRPr="001051C3">
        <w:rPr>
          <w:rFonts w:ascii="Times New Roman" w:hAnsi="Times New Roman"/>
          <w:bCs/>
          <w:sz w:val="24"/>
          <w:szCs w:val="24"/>
        </w:rPr>
        <w:t>.</w:t>
      </w:r>
      <w:r w:rsidRPr="001051C3">
        <w:rPr>
          <w:rFonts w:ascii="Times New Roman" w:hAnsi="Times New Roman"/>
          <w:sz w:val="24"/>
          <w:szCs w:val="24"/>
        </w:rPr>
        <w:t xml:space="preserve"> Заглавие</w:t>
      </w:r>
      <w:r w:rsidRPr="001051C3">
        <w:rPr>
          <w:rFonts w:ascii="Times New Roman" w:hAnsi="Times New Roman"/>
          <w:bCs/>
          <w:sz w:val="24"/>
          <w:szCs w:val="24"/>
        </w:rPr>
        <w:t>:</w:t>
      </w:r>
      <w:r w:rsidRPr="001051C3">
        <w:rPr>
          <w:rFonts w:ascii="Times New Roman" w:hAnsi="Times New Roman"/>
          <w:sz w:val="24"/>
          <w:szCs w:val="24"/>
        </w:rPr>
        <w:t xml:space="preserve"> сведения, относящиеся к заглавию (см. на титуле)</w:t>
      </w:r>
      <w:r w:rsidRPr="001051C3">
        <w:rPr>
          <w:rFonts w:ascii="Times New Roman" w:hAnsi="Times New Roman"/>
          <w:bCs/>
          <w:sz w:val="24"/>
          <w:szCs w:val="24"/>
        </w:rPr>
        <w:t xml:space="preserve"> / </w:t>
      </w:r>
      <w:r w:rsidRPr="001051C3">
        <w:rPr>
          <w:rFonts w:ascii="Times New Roman" w:hAnsi="Times New Roman"/>
          <w:sz w:val="24"/>
          <w:szCs w:val="24"/>
        </w:rPr>
        <w:t>сведения об ответственности (авторы)</w:t>
      </w:r>
      <w:r w:rsidRPr="001051C3">
        <w:rPr>
          <w:rFonts w:ascii="Times New Roman" w:hAnsi="Times New Roman"/>
          <w:bCs/>
          <w:sz w:val="24"/>
          <w:szCs w:val="24"/>
        </w:rPr>
        <w:t>;</w:t>
      </w:r>
      <w:r w:rsidRPr="001051C3">
        <w:rPr>
          <w:rFonts w:ascii="Times New Roman" w:hAnsi="Times New Roman"/>
          <w:sz w:val="24"/>
          <w:szCs w:val="24"/>
        </w:rPr>
        <w:t xml:space="preserve"> последующие сведения об ответственности (редакторы, переводчики, коллективы)</w:t>
      </w:r>
      <w:r w:rsidRPr="001051C3">
        <w:rPr>
          <w:rFonts w:ascii="Times New Roman" w:hAnsi="Times New Roman"/>
          <w:bCs/>
          <w:sz w:val="24"/>
          <w:szCs w:val="24"/>
        </w:rPr>
        <w:t xml:space="preserve">. - </w:t>
      </w:r>
      <w:r w:rsidRPr="001051C3">
        <w:rPr>
          <w:rFonts w:ascii="Times New Roman" w:hAnsi="Times New Roman"/>
          <w:sz w:val="24"/>
          <w:szCs w:val="24"/>
        </w:rPr>
        <w:t>Сведения об издании (информация о переиздании, номер издания)</w:t>
      </w:r>
      <w:r w:rsidRPr="001051C3">
        <w:rPr>
          <w:rFonts w:ascii="Times New Roman" w:hAnsi="Times New Roman"/>
          <w:bCs/>
          <w:sz w:val="24"/>
          <w:szCs w:val="24"/>
        </w:rPr>
        <w:t xml:space="preserve">. - </w:t>
      </w:r>
      <w:r w:rsidRPr="001051C3">
        <w:rPr>
          <w:rFonts w:ascii="Times New Roman" w:hAnsi="Times New Roman"/>
          <w:sz w:val="24"/>
          <w:szCs w:val="24"/>
        </w:rPr>
        <w:t>Место издания</w:t>
      </w:r>
      <w:r w:rsidRPr="001051C3">
        <w:rPr>
          <w:rFonts w:ascii="Times New Roman" w:hAnsi="Times New Roman"/>
          <w:bCs/>
          <w:sz w:val="24"/>
          <w:szCs w:val="24"/>
        </w:rPr>
        <w:t>:</w:t>
      </w:r>
      <w:r w:rsidRPr="001051C3">
        <w:rPr>
          <w:rFonts w:ascii="Times New Roman" w:hAnsi="Times New Roman"/>
          <w:sz w:val="24"/>
          <w:szCs w:val="24"/>
        </w:rPr>
        <w:t xml:space="preserve"> Издательство</w:t>
      </w:r>
      <w:r w:rsidRPr="001051C3">
        <w:rPr>
          <w:rFonts w:ascii="Times New Roman" w:hAnsi="Times New Roman"/>
          <w:bCs/>
          <w:sz w:val="24"/>
          <w:szCs w:val="24"/>
        </w:rPr>
        <w:t>,</w:t>
      </w:r>
      <w:r w:rsidRPr="001051C3">
        <w:rPr>
          <w:rFonts w:ascii="Times New Roman" w:hAnsi="Times New Roman"/>
          <w:sz w:val="24"/>
          <w:szCs w:val="24"/>
        </w:rPr>
        <w:t xml:space="preserve"> Год издания</w:t>
      </w:r>
      <w:r w:rsidRPr="001051C3">
        <w:rPr>
          <w:rFonts w:ascii="Times New Roman" w:hAnsi="Times New Roman"/>
          <w:bCs/>
          <w:sz w:val="24"/>
          <w:szCs w:val="24"/>
        </w:rPr>
        <w:t xml:space="preserve">. - </w:t>
      </w:r>
      <w:r w:rsidRPr="001051C3">
        <w:rPr>
          <w:rFonts w:ascii="Times New Roman" w:hAnsi="Times New Roman"/>
          <w:sz w:val="24"/>
          <w:szCs w:val="24"/>
        </w:rPr>
        <w:t>Объем</w:t>
      </w:r>
      <w:r w:rsidRPr="001051C3">
        <w:rPr>
          <w:rFonts w:ascii="Times New Roman" w:hAnsi="Times New Roman"/>
          <w:bCs/>
          <w:sz w:val="24"/>
          <w:szCs w:val="24"/>
        </w:rPr>
        <w:t>. - (</w:t>
      </w:r>
      <w:r w:rsidRPr="001051C3">
        <w:rPr>
          <w:rFonts w:ascii="Times New Roman" w:hAnsi="Times New Roman"/>
          <w:sz w:val="24"/>
          <w:szCs w:val="24"/>
        </w:rPr>
        <w:t>Серия</w:t>
      </w:r>
      <w:r w:rsidRPr="001051C3">
        <w:rPr>
          <w:rFonts w:ascii="Times New Roman" w:hAnsi="Times New Roman"/>
          <w:bCs/>
          <w:sz w:val="24"/>
          <w:szCs w:val="24"/>
        </w:rPr>
        <w:t>).</w:t>
      </w:r>
    </w:p>
    <w:p w:rsidR="001051C3" w:rsidRPr="001051C3" w:rsidRDefault="001051C3" w:rsidP="001051C3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 xml:space="preserve">Книги. </w:t>
      </w:r>
      <w:r w:rsidRPr="001051C3">
        <w:rPr>
          <w:rFonts w:ascii="Times New Roman" w:hAnsi="Times New Roman"/>
          <w:bCs/>
          <w:sz w:val="24"/>
          <w:szCs w:val="24"/>
        </w:rPr>
        <w:t>Многотомные издания</w:t>
      </w:r>
    </w:p>
    <w:p w:rsidR="001051C3" w:rsidRPr="001051C3" w:rsidRDefault="001051C3" w:rsidP="001051C3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Автор. Заглавие издания: сведения, относящиеся к заглавию (см. на титуле) / Сведения об ответственности (авторы); последующие сведения об ответственности (редакторы, переводчики, коллективы). - Город издания: Издательство, Год начала издания - год окончания издания. - Количество томов. - (Серия).</w:t>
      </w:r>
    </w:p>
    <w:p w:rsidR="001051C3" w:rsidRPr="001051C3" w:rsidRDefault="001051C3" w:rsidP="001051C3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Диссертации (автореферат диссертации)</w:t>
      </w:r>
    </w:p>
    <w:p w:rsidR="001051C3" w:rsidRPr="001051C3" w:rsidRDefault="001051C3" w:rsidP="001051C3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Автор</w:t>
      </w:r>
      <w:r w:rsidRPr="001051C3">
        <w:rPr>
          <w:rFonts w:ascii="Times New Roman" w:hAnsi="Times New Roman"/>
          <w:bCs/>
          <w:sz w:val="24"/>
          <w:szCs w:val="24"/>
        </w:rPr>
        <w:t>.</w:t>
      </w:r>
      <w:r w:rsidRPr="001051C3">
        <w:rPr>
          <w:rFonts w:ascii="Times New Roman" w:hAnsi="Times New Roman"/>
          <w:sz w:val="24"/>
          <w:szCs w:val="24"/>
        </w:rPr>
        <w:t xml:space="preserve"> Заглавие</w:t>
      </w:r>
      <w:r w:rsidRPr="001051C3">
        <w:rPr>
          <w:rFonts w:ascii="Times New Roman" w:hAnsi="Times New Roman"/>
          <w:bCs/>
          <w:sz w:val="24"/>
          <w:szCs w:val="24"/>
        </w:rPr>
        <w:t>:</w:t>
      </w:r>
      <w:r w:rsidRPr="001051C3">
        <w:rPr>
          <w:rFonts w:ascii="Times New Roman" w:hAnsi="Times New Roman"/>
          <w:sz w:val="24"/>
          <w:szCs w:val="24"/>
        </w:rPr>
        <w:t xml:space="preserve"> сведения, относящиеся к заглавию (см. на титуле): шифр номенклатуры специальностей научных работников: дата защиты: дата утверждения</w:t>
      </w:r>
      <w:r w:rsidRPr="001051C3">
        <w:rPr>
          <w:rFonts w:ascii="Times New Roman" w:hAnsi="Times New Roman"/>
          <w:bCs/>
          <w:sz w:val="24"/>
          <w:szCs w:val="24"/>
        </w:rPr>
        <w:t xml:space="preserve"> / </w:t>
      </w:r>
      <w:r w:rsidRPr="001051C3">
        <w:rPr>
          <w:rFonts w:ascii="Times New Roman" w:hAnsi="Times New Roman"/>
          <w:sz w:val="24"/>
          <w:szCs w:val="24"/>
        </w:rPr>
        <w:t>сведения об ответственности (автор); последующие сведения об ответственности (коллектив). -Место написания</w:t>
      </w:r>
      <w:r w:rsidRPr="001051C3">
        <w:rPr>
          <w:rFonts w:ascii="Times New Roman" w:hAnsi="Times New Roman"/>
          <w:bCs/>
          <w:sz w:val="24"/>
          <w:szCs w:val="24"/>
        </w:rPr>
        <w:t>,</w:t>
      </w:r>
      <w:r w:rsidRPr="001051C3">
        <w:rPr>
          <w:rFonts w:ascii="Times New Roman" w:hAnsi="Times New Roman"/>
          <w:sz w:val="24"/>
          <w:szCs w:val="24"/>
        </w:rPr>
        <w:t xml:space="preserve"> Дата написания</w:t>
      </w:r>
      <w:r w:rsidRPr="001051C3">
        <w:rPr>
          <w:rFonts w:ascii="Times New Roman" w:hAnsi="Times New Roman"/>
          <w:bCs/>
          <w:sz w:val="24"/>
          <w:szCs w:val="24"/>
        </w:rPr>
        <w:t xml:space="preserve">. - </w:t>
      </w:r>
      <w:r w:rsidRPr="001051C3">
        <w:rPr>
          <w:rFonts w:ascii="Times New Roman" w:hAnsi="Times New Roman"/>
          <w:sz w:val="24"/>
          <w:szCs w:val="24"/>
        </w:rPr>
        <w:t>Объем</w:t>
      </w:r>
      <w:r w:rsidRPr="001051C3">
        <w:rPr>
          <w:rFonts w:ascii="Times New Roman" w:hAnsi="Times New Roman"/>
          <w:bCs/>
          <w:sz w:val="24"/>
          <w:szCs w:val="24"/>
        </w:rPr>
        <w:t>.</w:t>
      </w:r>
    </w:p>
    <w:p w:rsidR="001051C3" w:rsidRPr="001051C3" w:rsidRDefault="001051C3" w:rsidP="001051C3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bCs/>
          <w:sz w:val="24"/>
          <w:szCs w:val="24"/>
        </w:rPr>
        <w:t xml:space="preserve">Электронный ресурс локального доступа (CD) </w:t>
      </w:r>
    </w:p>
    <w:p w:rsidR="001051C3" w:rsidRPr="001051C3" w:rsidRDefault="001051C3" w:rsidP="001051C3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Автор</w:t>
      </w:r>
      <w:r w:rsidRPr="001051C3">
        <w:rPr>
          <w:rFonts w:ascii="Times New Roman" w:hAnsi="Times New Roman"/>
          <w:bCs/>
          <w:sz w:val="24"/>
          <w:szCs w:val="24"/>
        </w:rPr>
        <w:t>.</w:t>
      </w:r>
      <w:r w:rsidRPr="001051C3">
        <w:rPr>
          <w:rFonts w:ascii="Times New Roman" w:hAnsi="Times New Roman"/>
          <w:sz w:val="24"/>
          <w:szCs w:val="24"/>
        </w:rPr>
        <w:t xml:space="preserve"> Заглавие [Электронный ресурс]: сведения, относящиеся к заглавию / сведения об ответственности (авторы)</w:t>
      </w:r>
      <w:r w:rsidRPr="001051C3">
        <w:rPr>
          <w:rFonts w:ascii="Times New Roman" w:hAnsi="Times New Roman"/>
          <w:bCs/>
          <w:sz w:val="24"/>
          <w:szCs w:val="24"/>
        </w:rPr>
        <w:t>;</w:t>
      </w:r>
      <w:r w:rsidRPr="001051C3">
        <w:rPr>
          <w:rFonts w:ascii="Times New Roman" w:hAnsi="Times New Roman"/>
          <w:sz w:val="24"/>
          <w:szCs w:val="24"/>
        </w:rPr>
        <w:t xml:space="preserve"> последующие сведения об ответственности (редакторы, переводчики, коллективы). — Обозначение вида ресурса ("электрон. дан." и/или "электрон. прогр"). — Место издания: Издательство, Год издания. — Обозначение материала и количество физических единиц. — (Серия).</w:t>
      </w:r>
    </w:p>
    <w:p w:rsidR="001051C3" w:rsidRPr="001051C3" w:rsidRDefault="001051C3" w:rsidP="001051C3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bCs/>
          <w:sz w:val="24"/>
          <w:szCs w:val="24"/>
        </w:rPr>
        <w:t xml:space="preserve">Электронный ресурс удаленного доступа (Internet) </w:t>
      </w:r>
    </w:p>
    <w:p w:rsidR="001051C3" w:rsidRPr="001051C3" w:rsidRDefault="001051C3" w:rsidP="001051C3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Автор</w:t>
      </w:r>
      <w:r w:rsidRPr="001051C3">
        <w:rPr>
          <w:rFonts w:ascii="Times New Roman" w:hAnsi="Times New Roman"/>
          <w:bCs/>
          <w:sz w:val="24"/>
          <w:szCs w:val="24"/>
        </w:rPr>
        <w:t>.</w:t>
      </w:r>
      <w:r w:rsidRPr="001051C3">
        <w:rPr>
          <w:rFonts w:ascii="Times New Roman" w:hAnsi="Times New Roman"/>
          <w:sz w:val="24"/>
          <w:szCs w:val="24"/>
        </w:rPr>
        <w:t xml:space="preserve"> Заглавие [Электронный ресурс]: сведения, относящиеся к заглавию / сведения об ответственности (авторы)</w:t>
      </w:r>
      <w:r w:rsidRPr="001051C3">
        <w:rPr>
          <w:rFonts w:ascii="Times New Roman" w:hAnsi="Times New Roman"/>
          <w:bCs/>
          <w:sz w:val="24"/>
          <w:szCs w:val="24"/>
        </w:rPr>
        <w:t>;</w:t>
      </w:r>
      <w:r w:rsidRPr="001051C3">
        <w:rPr>
          <w:rFonts w:ascii="Times New Roman" w:hAnsi="Times New Roman"/>
          <w:sz w:val="24"/>
          <w:szCs w:val="24"/>
        </w:rPr>
        <w:t xml:space="preserve"> последующие сведения об ответственности (редакторы, переводчики, коллективы). — Обозначение вида ресурса ("электрон. текст. дан."). — Место издания: Издательство, Дата издания. — Режим доступа: URL. - Примечания ("Электрон. версия печ. публикации").</w:t>
      </w:r>
    </w:p>
    <w:p w:rsidR="001051C3" w:rsidRPr="001051C3" w:rsidRDefault="001051C3" w:rsidP="001051C3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bCs/>
          <w:sz w:val="24"/>
          <w:szCs w:val="24"/>
        </w:rPr>
        <w:t>Статья из газеты</w:t>
      </w:r>
    </w:p>
    <w:p w:rsidR="001051C3" w:rsidRPr="001051C3" w:rsidRDefault="001051C3" w:rsidP="001051C3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Автор</w:t>
      </w:r>
      <w:r w:rsidRPr="001051C3">
        <w:rPr>
          <w:rFonts w:ascii="Times New Roman" w:hAnsi="Times New Roman"/>
          <w:bCs/>
          <w:sz w:val="24"/>
          <w:szCs w:val="24"/>
        </w:rPr>
        <w:t>.</w:t>
      </w:r>
      <w:r w:rsidRPr="001051C3">
        <w:rPr>
          <w:rFonts w:ascii="Times New Roman" w:hAnsi="Times New Roman"/>
          <w:sz w:val="24"/>
          <w:szCs w:val="24"/>
        </w:rPr>
        <w:t xml:space="preserve"> Заглавие статьи</w:t>
      </w:r>
      <w:r w:rsidRPr="001051C3">
        <w:rPr>
          <w:rFonts w:ascii="Times New Roman" w:hAnsi="Times New Roman"/>
          <w:bCs/>
          <w:sz w:val="24"/>
          <w:szCs w:val="24"/>
        </w:rPr>
        <w:t>:</w:t>
      </w:r>
      <w:r w:rsidRPr="001051C3">
        <w:rPr>
          <w:rFonts w:ascii="Times New Roman" w:hAnsi="Times New Roman"/>
          <w:sz w:val="24"/>
          <w:szCs w:val="24"/>
        </w:rPr>
        <w:t xml:space="preserve"> сведения, относящиеся к заглавию</w:t>
      </w:r>
      <w:r w:rsidRPr="001051C3">
        <w:rPr>
          <w:rFonts w:ascii="Times New Roman" w:hAnsi="Times New Roman"/>
          <w:bCs/>
          <w:sz w:val="24"/>
          <w:szCs w:val="24"/>
        </w:rPr>
        <w:t xml:space="preserve"> / </w:t>
      </w:r>
      <w:r w:rsidRPr="001051C3">
        <w:rPr>
          <w:rFonts w:ascii="Times New Roman" w:hAnsi="Times New Roman"/>
          <w:sz w:val="24"/>
          <w:szCs w:val="24"/>
        </w:rPr>
        <w:t>сведения об ответственности (авторы статьи)</w:t>
      </w:r>
      <w:r w:rsidRPr="001051C3">
        <w:rPr>
          <w:rFonts w:ascii="Times New Roman" w:hAnsi="Times New Roman"/>
          <w:bCs/>
          <w:sz w:val="24"/>
          <w:szCs w:val="24"/>
        </w:rPr>
        <w:t xml:space="preserve"> // </w:t>
      </w:r>
      <w:r w:rsidRPr="001051C3">
        <w:rPr>
          <w:rFonts w:ascii="Times New Roman" w:hAnsi="Times New Roman"/>
          <w:sz w:val="24"/>
          <w:szCs w:val="24"/>
        </w:rPr>
        <w:t>Название газеты. - Год выпуска. - Число и месяц выпуска. - Местоположение статьи (страницы).</w:t>
      </w:r>
    </w:p>
    <w:p w:rsidR="001051C3" w:rsidRPr="001051C3" w:rsidRDefault="001051C3" w:rsidP="001051C3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bCs/>
          <w:sz w:val="24"/>
          <w:szCs w:val="24"/>
        </w:rPr>
        <w:t>Статья из журнала</w:t>
      </w:r>
    </w:p>
    <w:p w:rsidR="001051C3" w:rsidRPr="001051C3" w:rsidRDefault="001051C3" w:rsidP="001051C3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Автор</w:t>
      </w:r>
      <w:r w:rsidRPr="001051C3">
        <w:rPr>
          <w:rFonts w:ascii="Times New Roman" w:hAnsi="Times New Roman"/>
          <w:bCs/>
          <w:sz w:val="24"/>
          <w:szCs w:val="24"/>
        </w:rPr>
        <w:t>.</w:t>
      </w:r>
      <w:r w:rsidRPr="001051C3">
        <w:rPr>
          <w:rFonts w:ascii="Times New Roman" w:hAnsi="Times New Roman"/>
          <w:sz w:val="24"/>
          <w:szCs w:val="24"/>
        </w:rPr>
        <w:t xml:space="preserve"> Заглавие статьи</w:t>
      </w:r>
      <w:r w:rsidRPr="001051C3">
        <w:rPr>
          <w:rFonts w:ascii="Times New Roman" w:hAnsi="Times New Roman"/>
          <w:bCs/>
          <w:sz w:val="24"/>
          <w:szCs w:val="24"/>
        </w:rPr>
        <w:t>:</w:t>
      </w:r>
      <w:r w:rsidRPr="001051C3">
        <w:rPr>
          <w:rFonts w:ascii="Times New Roman" w:hAnsi="Times New Roman"/>
          <w:sz w:val="24"/>
          <w:szCs w:val="24"/>
        </w:rPr>
        <w:t xml:space="preserve"> сведения, относящиеся к заглавию</w:t>
      </w:r>
      <w:r w:rsidRPr="001051C3">
        <w:rPr>
          <w:rFonts w:ascii="Times New Roman" w:hAnsi="Times New Roman"/>
          <w:bCs/>
          <w:sz w:val="24"/>
          <w:szCs w:val="24"/>
        </w:rPr>
        <w:t xml:space="preserve"> / </w:t>
      </w:r>
      <w:r w:rsidRPr="001051C3">
        <w:rPr>
          <w:rFonts w:ascii="Times New Roman" w:hAnsi="Times New Roman"/>
          <w:sz w:val="24"/>
          <w:szCs w:val="24"/>
        </w:rPr>
        <w:t>сведения об ответственности (авторы статьи)</w:t>
      </w:r>
      <w:r w:rsidRPr="001051C3">
        <w:rPr>
          <w:rFonts w:ascii="Times New Roman" w:hAnsi="Times New Roman"/>
          <w:bCs/>
          <w:sz w:val="24"/>
          <w:szCs w:val="24"/>
        </w:rPr>
        <w:t xml:space="preserve"> // </w:t>
      </w:r>
      <w:r w:rsidRPr="001051C3">
        <w:rPr>
          <w:rFonts w:ascii="Times New Roman" w:hAnsi="Times New Roman"/>
          <w:sz w:val="24"/>
          <w:szCs w:val="24"/>
        </w:rPr>
        <w:t>Название журнала. - Год выпуска. - Номер выпуска. - Местоположение статьи (страницы).</w:t>
      </w:r>
    </w:p>
    <w:p w:rsidR="004B0AC9" w:rsidRPr="001051C3" w:rsidRDefault="004B0AC9" w:rsidP="00576F4A">
      <w:pPr>
        <w:widowControl w:val="0"/>
        <w:shd w:val="clear" w:color="auto" w:fill="FFFFFF"/>
        <w:suppressAutoHyphens/>
        <w:spacing w:after="0" w:line="240" w:lineRule="auto"/>
        <w:ind w:left="30" w:firstLine="709"/>
        <w:jc w:val="both"/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</w:pPr>
    </w:p>
    <w:p w:rsidR="004B0AC9" w:rsidRPr="001051C3" w:rsidRDefault="00DE1416" w:rsidP="00576F4A">
      <w:pPr>
        <w:widowControl w:val="0"/>
        <w:shd w:val="clear" w:color="auto" w:fill="FFFFFF"/>
        <w:suppressAutoHyphens/>
        <w:spacing w:after="0" w:line="240" w:lineRule="auto"/>
        <w:ind w:left="30" w:firstLine="709"/>
        <w:jc w:val="both"/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</w:pPr>
      <w:r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7</w:t>
      </w:r>
      <w:r w:rsidR="00CD2EE5"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.</w:t>
      </w:r>
      <w:r w:rsidR="004B0AC9"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 xml:space="preserve"> </w:t>
      </w:r>
      <w:r w:rsidR="007F415A"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ПРИЛОЖЕНИЕ</w:t>
      </w:r>
    </w:p>
    <w:p w:rsidR="004B0AC9" w:rsidRPr="001051C3" w:rsidRDefault="004B0AC9" w:rsidP="00576F4A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   </w:t>
      </w:r>
      <w:r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 xml:space="preserve">В приложения рекомендуется включать материалы, связанные с выполненной </w:t>
      </w:r>
      <w:r w:rsidR="00520526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выпускной квалификационной работой (</w:t>
      </w:r>
      <w:r w:rsidR="007F415A"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 xml:space="preserve">дипломной </w:t>
      </w:r>
      <w:r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работой</w:t>
      </w:r>
      <w:r w:rsidR="00520526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)</w:t>
      </w:r>
      <w:r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 xml:space="preserve">, которые по каким-либо причинам не были включены в основную часть. В приложения могут быть включены: </w:t>
      </w:r>
    </w:p>
    <w:p w:rsidR="004B0AC9" w:rsidRPr="001051C3" w:rsidRDefault="004B0AC9" w:rsidP="00576F4A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– результаты обзора литературных источников;</w:t>
      </w:r>
    </w:p>
    <w:p w:rsidR="004B0AC9" w:rsidRPr="001051C3" w:rsidRDefault="004B0AC9" w:rsidP="00576F4A">
      <w:pPr>
        <w:widowControl w:val="0"/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– документы предприятий, использованные при выполнении работы;</w:t>
      </w:r>
    </w:p>
    <w:p w:rsidR="004B0AC9" w:rsidRPr="001051C3" w:rsidRDefault="004B0AC9" w:rsidP="00576F4A">
      <w:pPr>
        <w:widowControl w:val="0"/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– таблицы вспомогательных цифровых данных или иллюстрирующих расчетов;</w:t>
      </w:r>
    </w:p>
    <w:p w:rsidR="004B0AC9" w:rsidRPr="001051C3" w:rsidRDefault="004B0AC9" w:rsidP="00576F4A">
      <w:pPr>
        <w:widowControl w:val="0"/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– инструкции, методики и другие материалы, разработанные автором в процессе выполнения работы;</w:t>
      </w:r>
    </w:p>
    <w:p w:rsidR="004B0AC9" w:rsidRPr="001051C3" w:rsidRDefault="004B0AC9" w:rsidP="00576F4A">
      <w:pPr>
        <w:widowControl w:val="0"/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– иллюстрации вспомогательного характера и др.</w:t>
      </w:r>
    </w:p>
    <w:p w:rsidR="004B0AC9" w:rsidRPr="001051C3" w:rsidRDefault="004B0AC9" w:rsidP="00576F4A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 xml:space="preserve">    Каждое приложение следует начинать с новой страницы. Наверху </w:t>
      </w:r>
      <w:r w:rsidR="00DE1416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 xml:space="preserve">в правом углу </w:t>
      </w:r>
      <w:r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 xml:space="preserve">страницы указывается слово «ПРИЛОЖЕНИЕ» прописными буквами и дается его обозначение. Строкой ниже записывается тематический заголовок приложения с прописной буквы. Приложения обозначают </w:t>
      </w:r>
      <w:r w:rsidR="007F415A"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 xml:space="preserve">арабскими </w:t>
      </w:r>
      <w:r w:rsidR="00520526"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цифрами, например</w:t>
      </w:r>
      <w:r w:rsidR="007F415A"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, ПРИЛОЖЕНИЕ 1</w:t>
      </w:r>
      <w:r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 xml:space="preserve">. </w:t>
      </w:r>
      <w:r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lastRenderedPageBreak/>
        <w:t xml:space="preserve">Иллюстрации и таблицы в приложениях нумеруют в пределах каждого приложения, например – Рисунок </w:t>
      </w:r>
      <w:r w:rsidR="005C35D4"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1.</w:t>
      </w:r>
      <w:r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 xml:space="preserve">3, Таблица </w:t>
      </w:r>
      <w:r w:rsidR="005C35D4"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2.</w:t>
      </w:r>
      <w:r w:rsidRPr="001051C3">
        <w:rPr>
          <w:rFonts w:ascii="Times New Roman" w:eastAsia="Andale Sans UI" w:hAnsi="Times New Roman"/>
          <w:bCs/>
          <w:color w:val="000000"/>
          <w:kern w:val="1"/>
          <w:sz w:val="24"/>
          <w:szCs w:val="24"/>
        </w:rPr>
        <w:t>2.</w:t>
      </w:r>
    </w:p>
    <w:p w:rsidR="004B0AC9" w:rsidRPr="001051C3" w:rsidRDefault="004B0AC9" w:rsidP="00576F4A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Нумерация страниц </w:t>
      </w:r>
      <w:r w:rsidR="00520526">
        <w:rPr>
          <w:rFonts w:ascii="Times New Roman" w:eastAsia="Andale Sans UI" w:hAnsi="Times New Roman"/>
          <w:kern w:val="1"/>
          <w:sz w:val="24"/>
          <w:szCs w:val="24"/>
        </w:rPr>
        <w:t>выпускной квалификационной работы (</w:t>
      </w:r>
      <w:r w:rsidR="005C35D4"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дипломной 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 работы</w:t>
      </w:r>
      <w:r w:rsidR="00520526">
        <w:rPr>
          <w:rFonts w:ascii="Times New Roman" w:eastAsia="Andale Sans UI" w:hAnsi="Times New Roman"/>
          <w:kern w:val="1"/>
          <w:sz w:val="24"/>
          <w:szCs w:val="24"/>
        </w:rPr>
        <w:t>)</w:t>
      </w:r>
      <w:r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 и приложений, входящих в состав этой работы, должна быть сквозная. Текст каждого приложения, при необходимости, может быть разделен на разделы, подразделы, пункты, подпункты, которые нумерую</w:t>
      </w:r>
      <w:r w:rsidR="005C35D4" w:rsidRPr="001051C3">
        <w:rPr>
          <w:rFonts w:ascii="Times New Roman" w:eastAsia="Andale Sans UI" w:hAnsi="Times New Roman"/>
          <w:kern w:val="1"/>
          <w:sz w:val="24"/>
          <w:szCs w:val="24"/>
        </w:rPr>
        <w:t xml:space="preserve">т в пределах каждого приложения. </w:t>
      </w:r>
    </w:p>
    <w:p w:rsidR="004B0AC9" w:rsidRPr="001051C3" w:rsidRDefault="004B0AC9" w:rsidP="004B0AC9">
      <w:pPr>
        <w:widowControl w:val="0"/>
        <w:suppressAutoHyphens/>
        <w:spacing w:after="0" w:line="240" w:lineRule="auto"/>
        <w:rPr>
          <w:rFonts w:ascii="Times New Roman" w:eastAsia="Andale Sans UI" w:hAnsi="Times New Roman"/>
          <w:kern w:val="1"/>
          <w:sz w:val="24"/>
          <w:szCs w:val="24"/>
        </w:rPr>
      </w:pPr>
    </w:p>
    <w:p w:rsidR="005C35D4" w:rsidRPr="001051C3" w:rsidRDefault="005C35D4" w:rsidP="005C35D4">
      <w:pPr>
        <w:spacing w:after="0" w:line="240" w:lineRule="auto"/>
        <w:ind w:firstLine="540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CD2EE5" w:rsidRPr="00742CA7" w:rsidRDefault="00742CA7" w:rsidP="00742CA7">
      <w:pPr>
        <w:pStyle w:val="a4"/>
        <w:widowControl w:val="0"/>
        <w:autoSpaceDE w:val="0"/>
        <w:autoSpaceDN w:val="0"/>
        <w:adjustRightInd w:val="0"/>
        <w:spacing w:after="24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</w:t>
      </w:r>
      <w:r w:rsidR="00CD2EE5" w:rsidRPr="00742CA7">
        <w:rPr>
          <w:rFonts w:ascii="Times New Roman" w:eastAsia="Times New Roman" w:hAnsi="Times New Roman"/>
          <w:sz w:val="24"/>
          <w:szCs w:val="24"/>
          <w:lang w:eastAsia="ru-RU"/>
        </w:rPr>
        <w:t xml:space="preserve">ПРАВИЛА ОФОРМЛЕНИЯ </w:t>
      </w:r>
      <w:r w:rsidR="00520526">
        <w:rPr>
          <w:rFonts w:ascii="Times New Roman" w:eastAsia="Times New Roman" w:hAnsi="Times New Roman"/>
          <w:sz w:val="24"/>
          <w:szCs w:val="24"/>
          <w:lang w:eastAsia="ru-RU"/>
        </w:rPr>
        <w:t>ВЫПУСКНОЙ КВАЛИФИКАЦИОННОЙ РАБОТЫ (</w:t>
      </w:r>
      <w:r w:rsidR="00CD2EE5" w:rsidRPr="00742CA7">
        <w:rPr>
          <w:rFonts w:ascii="Times New Roman" w:eastAsia="Times New Roman" w:hAnsi="Times New Roman"/>
          <w:sz w:val="24"/>
          <w:szCs w:val="24"/>
          <w:lang w:eastAsia="ru-RU"/>
        </w:rPr>
        <w:t>ДИПЛОМНОЙ РАБОТЫ</w:t>
      </w:r>
      <w:r w:rsidR="00520526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CD2EE5" w:rsidRPr="001051C3" w:rsidRDefault="00742CA7" w:rsidP="00CD2E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CD2EE5" w:rsidRPr="001051C3">
        <w:rPr>
          <w:rFonts w:ascii="Times New Roman" w:hAnsi="Times New Roman"/>
          <w:sz w:val="24"/>
          <w:szCs w:val="24"/>
        </w:rPr>
        <w:t xml:space="preserve">.1. </w:t>
      </w:r>
      <w:r w:rsidR="00520526">
        <w:rPr>
          <w:rFonts w:ascii="Times New Roman" w:hAnsi="Times New Roman"/>
          <w:sz w:val="24"/>
          <w:szCs w:val="24"/>
        </w:rPr>
        <w:t>Выпускная квалификационная работа (д</w:t>
      </w:r>
      <w:r w:rsidR="00CD2EE5" w:rsidRPr="001051C3">
        <w:rPr>
          <w:rFonts w:ascii="Times New Roman" w:hAnsi="Times New Roman"/>
          <w:sz w:val="24"/>
          <w:szCs w:val="24"/>
        </w:rPr>
        <w:t>ипломная работа</w:t>
      </w:r>
      <w:r w:rsidR="00520526">
        <w:rPr>
          <w:rFonts w:ascii="Times New Roman" w:hAnsi="Times New Roman"/>
          <w:sz w:val="24"/>
          <w:szCs w:val="24"/>
        </w:rPr>
        <w:t>)</w:t>
      </w:r>
      <w:r w:rsidR="00CD2EE5" w:rsidRPr="001051C3">
        <w:rPr>
          <w:rFonts w:ascii="Times New Roman" w:hAnsi="Times New Roman"/>
          <w:sz w:val="24"/>
          <w:szCs w:val="24"/>
        </w:rPr>
        <w:t xml:space="preserve"> выполняется в текстовом редакторе </w:t>
      </w:r>
      <w:r w:rsidR="00CD2EE5" w:rsidRPr="001051C3">
        <w:rPr>
          <w:rFonts w:ascii="Times New Roman" w:hAnsi="Times New Roman"/>
          <w:sz w:val="24"/>
          <w:szCs w:val="24"/>
          <w:lang w:val="en-US"/>
        </w:rPr>
        <w:t>MSWord</w:t>
      </w:r>
      <w:r w:rsidR="00CD2EE5" w:rsidRPr="001051C3">
        <w:rPr>
          <w:rFonts w:ascii="Times New Roman" w:hAnsi="Times New Roman"/>
          <w:sz w:val="24"/>
          <w:szCs w:val="24"/>
        </w:rPr>
        <w:t xml:space="preserve"> для ПК на одной стороне листа бумаги формата А4, размером 210*297 мм, в соответствии со следующими требованиями:</w:t>
      </w:r>
    </w:p>
    <w:p w:rsidR="00CD2EE5" w:rsidRPr="001051C3" w:rsidRDefault="00CD2EE5" w:rsidP="00CD2EE5">
      <w:pPr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 xml:space="preserve">поля: слева 30 мм, справа 10 мм, снизу и сверху 20 мм; </w:t>
      </w:r>
    </w:p>
    <w:p w:rsidR="00CD2EE5" w:rsidRPr="001051C3" w:rsidRDefault="00CD2EE5" w:rsidP="00CD2EE5">
      <w:pPr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 xml:space="preserve">межстрочный интервал должен составлять 1,5; </w:t>
      </w:r>
    </w:p>
    <w:p w:rsidR="00CD2EE5" w:rsidRPr="001051C3" w:rsidRDefault="00CD2EE5" w:rsidP="00CD2EE5">
      <w:pPr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 xml:space="preserve">отступ текста от левой границы составляет 1,25; </w:t>
      </w:r>
    </w:p>
    <w:p w:rsidR="00CD2EE5" w:rsidRPr="001051C3" w:rsidRDefault="00CD2EE5" w:rsidP="00CD2EE5">
      <w:pPr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 xml:space="preserve">выравнивание текста производится по ширине; </w:t>
      </w:r>
    </w:p>
    <w:p w:rsidR="00CD2EE5" w:rsidRPr="001051C3" w:rsidRDefault="00CD2EE5" w:rsidP="00CD2EE5">
      <w:pPr>
        <w:numPr>
          <w:ilvl w:val="0"/>
          <w:numId w:val="14"/>
        </w:numPr>
        <w:tabs>
          <w:tab w:val="left" w:pos="284"/>
          <w:tab w:val="left" w:pos="567"/>
          <w:tab w:val="left" w:pos="993"/>
          <w:tab w:val="num" w:pos="144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 xml:space="preserve">шрифт </w:t>
      </w:r>
      <w:r w:rsidRPr="001051C3">
        <w:rPr>
          <w:rFonts w:ascii="Times New Roman" w:hAnsi="Times New Roman"/>
          <w:sz w:val="24"/>
          <w:szCs w:val="24"/>
          <w:lang w:val="en-US"/>
        </w:rPr>
        <w:t>TimesNewRoman</w:t>
      </w:r>
      <w:r w:rsidRPr="001051C3">
        <w:rPr>
          <w:rFonts w:ascii="Times New Roman" w:hAnsi="Times New Roman"/>
          <w:sz w:val="24"/>
          <w:szCs w:val="24"/>
        </w:rPr>
        <w:t>,</w:t>
      </w:r>
      <w:r w:rsidR="006557D5">
        <w:rPr>
          <w:rFonts w:ascii="Times New Roman" w:hAnsi="Times New Roman"/>
          <w:sz w:val="24"/>
          <w:szCs w:val="24"/>
        </w:rPr>
        <w:t xml:space="preserve"> </w:t>
      </w:r>
      <w:r w:rsidRPr="001051C3">
        <w:rPr>
          <w:rFonts w:ascii="Times New Roman" w:hAnsi="Times New Roman"/>
          <w:sz w:val="24"/>
          <w:szCs w:val="24"/>
        </w:rPr>
        <w:t>размер шрифта 14 – в основном тексте, 1</w:t>
      </w:r>
      <w:r w:rsidR="006557D5">
        <w:rPr>
          <w:rFonts w:ascii="Times New Roman" w:hAnsi="Times New Roman"/>
          <w:sz w:val="24"/>
          <w:szCs w:val="24"/>
        </w:rPr>
        <w:t>0</w:t>
      </w:r>
      <w:r w:rsidR="00ED7399">
        <w:rPr>
          <w:rFonts w:ascii="Times New Roman" w:hAnsi="Times New Roman"/>
          <w:sz w:val="24"/>
          <w:szCs w:val="24"/>
        </w:rPr>
        <w:t>-12</w:t>
      </w:r>
      <w:r w:rsidRPr="001051C3">
        <w:rPr>
          <w:rFonts w:ascii="Times New Roman" w:hAnsi="Times New Roman"/>
          <w:sz w:val="24"/>
          <w:szCs w:val="24"/>
        </w:rPr>
        <w:t xml:space="preserve"> -  в сносках, таблицах; </w:t>
      </w:r>
    </w:p>
    <w:p w:rsidR="00CD2EE5" w:rsidRPr="001051C3" w:rsidRDefault="00CD2EE5" w:rsidP="00CD2EE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eastAsia="Times New Roman" w:hAnsi="Times New Roman"/>
          <w:sz w:val="24"/>
          <w:szCs w:val="24"/>
          <w:lang w:eastAsia="ru-RU"/>
        </w:rPr>
        <w:t>- нумерация страниц проставляется арабскими цифрами без знака «№»</w:t>
      </w:r>
      <w:r w:rsidR="006557D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051C3">
        <w:rPr>
          <w:rFonts w:ascii="Times New Roman" w:hAnsi="Times New Roman"/>
          <w:sz w:val="24"/>
          <w:szCs w:val="24"/>
        </w:rPr>
        <w:t xml:space="preserve">в правом нижнем углу, соблюдая сквозную нумерацию по всему тексту, </w:t>
      </w:r>
      <w:r w:rsidRPr="001051C3">
        <w:rPr>
          <w:rFonts w:ascii="Times New Roman" w:eastAsia="Times New Roman" w:hAnsi="Times New Roman"/>
          <w:sz w:val="24"/>
          <w:szCs w:val="24"/>
          <w:lang w:eastAsia="ru-RU"/>
        </w:rPr>
        <w:t>и начинается с раздела «СОДЕРЖАНИЕ», причём в расчёт принимается титульный лист;</w:t>
      </w:r>
    </w:p>
    <w:p w:rsidR="00CD2EE5" w:rsidRPr="001051C3" w:rsidRDefault="006557D5" w:rsidP="00CD2EE5">
      <w:pPr>
        <w:numPr>
          <w:ilvl w:val="0"/>
          <w:numId w:val="14"/>
        </w:numPr>
        <w:tabs>
          <w:tab w:val="left" w:pos="284"/>
          <w:tab w:val="left" w:pos="567"/>
          <w:tab w:val="num" w:pos="990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использова</w:t>
      </w:r>
      <w:r w:rsidR="00CD2EE5" w:rsidRPr="001051C3">
        <w:rPr>
          <w:rFonts w:ascii="Times New Roman" w:eastAsia="Times New Roman" w:hAnsi="Times New Roman"/>
          <w:sz w:val="24"/>
          <w:szCs w:val="24"/>
          <w:lang w:eastAsia="ru-RU"/>
        </w:rPr>
        <w:t>ние различных цветов допускается только для исполнения графических работ, а для основного текста используется черный цвет;</w:t>
      </w:r>
    </w:p>
    <w:p w:rsidR="00CD2EE5" w:rsidRPr="001051C3" w:rsidRDefault="00CD2EE5" w:rsidP="00CD2EE5">
      <w:pPr>
        <w:numPr>
          <w:ilvl w:val="0"/>
          <w:numId w:val="14"/>
        </w:numPr>
        <w:tabs>
          <w:tab w:val="left" w:pos="284"/>
          <w:tab w:val="left" w:pos="567"/>
          <w:tab w:val="num" w:pos="990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51C3">
        <w:rPr>
          <w:rFonts w:ascii="Times New Roman" w:eastAsia="Times New Roman" w:hAnsi="Times New Roman"/>
          <w:sz w:val="24"/>
          <w:szCs w:val="24"/>
          <w:lang w:eastAsia="ru-RU"/>
        </w:rPr>
        <w:t>основная цифровая информация работы должна быть пред</w:t>
      </w:r>
      <w:r w:rsidRPr="001051C3">
        <w:rPr>
          <w:rFonts w:ascii="Times New Roman" w:eastAsia="Times New Roman" w:hAnsi="Times New Roman"/>
          <w:sz w:val="24"/>
          <w:szCs w:val="24"/>
          <w:lang w:eastAsia="ru-RU"/>
        </w:rPr>
        <w:softHyphen/>
        <w:t>ставлена в табличном или графическом виде.</w:t>
      </w:r>
    </w:p>
    <w:p w:rsidR="00CD2EE5" w:rsidRPr="001051C3" w:rsidRDefault="00742CA7" w:rsidP="00CD2E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CD2EE5" w:rsidRPr="001051C3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CD2EE5" w:rsidRPr="001051C3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520526">
        <w:rPr>
          <w:rFonts w:ascii="Times New Roman" w:hAnsi="Times New Roman"/>
          <w:sz w:val="24"/>
          <w:szCs w:val="24"/>
        </w:rPr>
        <w:t>Выпускная квалификационная работа (д</w:t>
      </w:r>
      <w:r w:rsidR="00520526" w:rsidRPr="001051C3">
        <w:rPr>
          <w:rFonts w:ascii="Times New Roman" w:hAnsi="Times New Roman"/>
          <w:sz w:val="24"/>
          <w:szCs w:val="24"/>
        </w:rPr>
        <w:t>ипломная работа</w:t>
      </w:r>
      <w:r w:rsidR="00520526">
        <w:rPr>
          <w:rFonts w:ascii="Times New Roman" w:hAnsi="Times New Roman"/>
          <w:sz w:val="24"/>
          <w:szCs w:val="24"/>
        </w:rPr>
        <w:t>)</w:t>
      </w:r>
      <w:r w:rsidR="005205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D2EE5" w:rsidRPr="001051C3">
        <w:rPr>
          <w:rFonts w:ascii="Times New Roman" w:eastAsia="Times New Roman" w:hAnsi="Times New Roman"/>
          <w:sz w:val="24"/>
          <w:szCs w:val="24"/>
          <w:lang w:eastAsia="ru-RU"/>
        </w:rPr>
        <w:t xml:space="preserve">не должна содержать помарок, карандашных исправлений, пятен, трещин и загибов. Набивка буквы на букву и дорисовка букв запрещается. </w:t>
      </w:r>
      <w:r w:rsidR="00520526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="00CD2EE5" w:rsidRPr="001051C3">
        <w:rPr>
          <w:rFonts w:ascii="Times New Roman" w:eastAsia="Times New Roman" w:hAnsi="Times New Roman"/>
          <w:sz w:val="24"/>
          <w:szCs w:val="24"/>
          <w:lang w:eastAsia="ru-RU"/>
        </w:rPr>
        <w:t>аботы, оформленные небрежно или содержащие ошибки, к защите не принимаются.</w:t>
      </w:r>
    </w:p>
    <w:p w:rsidR="00CD2EE5" w:rsidRPr="001051C3" w:rsidRDefault="00CD2EE5" w:rsidP="00CD2EE5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051C3">
        <w:rPr>
          <w:rFonts w:ascii="Times New Roman" w:hAnsi="Times New Roman"/>
          <w:b/>
          <w:sz w:val="24"/>
          <w:szCs w:val="24"/>
        </w:rPr>
        <w:tab/>
      </w:r>
      <w:r w:rsidR="00742CA7">
        <w:rPr>
          <w:rFonts w:ascii="Times New Roman" w:hAnsi="Times New Roman"/>
          <w:sz w:val="24"/>
          <w:szCs w:val="24"/>
        </w:rPr>
        <w:t>4</w:t>
      </w:r>
      <w:r w:rsidR="001051C3" w:rsidRPr="001051C3">
        <w:rPr>
          <w:rFonts w:ascii="Times New Roman" w:hAnsi="Times New Roman"/>
          <w:sz w:val="24"/>
          <w:szCs w:val="24"/>
        </w:rPr>
        <w:t>.</w:t>
      </w:r>
      <w:r w:rsidR="00742CA7">
        <w:rPr>
          <w:rFonts w:ascii="Times New Roman" w:hAnsi="Times New Roman"/>
          <w:sz w:val="24"/>
          <w:szCs w:val="24"/>
        </w:rPr>
        <w:t>3</w:t>
      </w:r>
      <w:r w:rsidR="001051C3" w:rsidRPr="001051C3">
        <w:rPr>
          <w:rFonts w:ascii="Times New Roman" w:hAnsi="Times New Roman"/>
          <w:sz w:val="24"/>
          <w:szCs w:val="24"/>
        </w:rPr>
        <w:t xml:space="preserve">. </w:t>
      </w:r>
      <w:r w:rsidRPr="001051C3">
        <w:rPr>
          <w:rFonts w:ascii="Times New Roman" w:hAnsi="Times New Roman"/>
          <w:sz w:val="24"/>
          <w:szCs w:val="24"/>
        </w:rPr>
        <w:t>Оформление заголовков.</w:t>
      </w:r>
    </w:p>
    <w:p w:rsidR="00CD2EE5" w:rsidRPr="001051C3" w:rsidRDefault="00CD2EE5" w:rsidP="00CD2EE5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 xml:space="preserve">Текст основной части работы рекомендуется разделять путём разбивки разделов основной части на подразделы. При этом следует использовать систему нумерации, где применяются только арабские цифры: 1; 1.1 .  После номера подраздела, пункта </w:t>
      </w:r>
      <w:r w:rsidRPr="001051C3">
        <w:rPr>
          <w:rFonts w:ascii="Times New Roman" w:hAnsi="Times New Roman"/>
          <w:sz w:val="24"/>
          <w:szCs w:val="24"/>
          <w:u w:val="single"/>
        </w:rPr>
        <w:t>точку не ставят</w:t>
      </w:r>
      <w:r w:rsidRPr="001051C3">
        <w:rPr>
          <w:rFonts w:ascii="Times New Roman" w:hAnsi="Times New Roman"/>
          <w:sz w:val="24"/>
          <w:szCs w:val="24"/>
        </w:rPr>
        <w:t xml:space="preserve">, после – пробел, далее – сам текст заголовка. Номер пункта включает номер раздела и подраздела, которые разделяются точкой. </w:t>
      </w:r>
    </w:p>
    <w:p w:rsidR="00CD2EE5" w:rsidRPr="001051C3" w:rsidRDefault="00CD2EE5" w:rsidP="00CD2E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ПРИМЕР 1:</w:t>
      </w:r>
    </w:p>
    <w:p w:rsidR="00CD2EE5" w:rsidRPr="001051C3" w:rsidRDefault="00CD2EE5" w:rsidP="00CD2EE5">
      <w:pPr>
        <w:pBdr>
          <w:top w:val="single" w:sz="2" w:space="1" w:color="0070C0"/>
          <w:left w:val="single" w:sz="2" w:space="4" w:color="0070C0"/>
          <w:bottom w:val="single" w:sz="2" w:space="1" w:color="0070C0"/>
          <w:right w:val="single" w:sz="2" w:space="4" w:color="0070C0"/>
        </w:pBd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1</w:t>
      </w:r>
      <w:r w:rsidR="006557D5">
        <w:rPr>
          <w:rFonts w:ascii="Times New Roman" w:hAnsi="Times New Roman"/>
          <w:sz w:val="24"/>
          <w:szCs w:val="24"/>
        </w:rPr>
        <w:t>.</w:t>
      </w:r>
      <w:r w:rsidRPr="001051C3">
        <w:rPr>
          <w:rFonts w:ascii="Times New Roman" w:hAnsi="Times New Roman"/>
          <w:sz w:val="24"/>
          <w:szCs w:val="24"/>
        </w:rPr>
        <w:t xml:space="preserve"> ТЕКСТ ТЕКСТ ТЕКСТ</w:t>
      </w:r>
    </w:p>
    <w:p w:rsidR="00CD2EE5" w:rsidRPr="001051C3" w:rsidRDefault="00CD2EE5" w:rsidP="00CD2EE5">
      <w:pPr>
        <w:pBdr>
          <w:top w:val="single" w:sz="2" w:space="1" w:color="0070C0"/>
          <w:left w:val="single" w:sz="2" w:space="4" w:color="0070C0"/>
          <w:bottom w:val="single" w:sz="2" w:space="1" w:color="0070C0"/>
          <w:right w:val="single" w:sz="2" w:space="4" w:color="0070C0"/>
        </w:pBd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1.1 Текст текст текст</w:t>
      </w:r>
    </w:p>
    <w:p w:rsidR="00CD2EE5" w:rsidRPr="001051C3" w:rsidRDefault="00CD2EE5" w:rsidP="00CD2EE5">
      <w:pPr>
        <w:pBdr>
          <w:top w:val="single" w:sz="2" w:space="1" w:color="0070C0"/>
          <w:left w:val="single" w:sz="2" w:space="4" w:color="0070C0"/>
          <w:bottom w:val="single" w:sz="2" w:space="1" w:color="0070C0"/>
          <w:right w:val="single" w:sz="2" w:space="4" w:color="0070C0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Текст текст текст текст текст текст текст текст текст текст текст текст текст текст текст текст текст текст текст текст.</w:t>
      </w:r>
    </w:p>
    <w:p w:rsidR="00CD2EE5" w:rsidRPr="001051C3" w:rsidRDefault="00CD2EE5" w:rsidP="00CD2EE5">
      <w:pPr>
        <w:pBdr>
          <w:top w:val="single" w:sz="2" w:space="1" w:color="0070C0"/>
          <w:left w:val="single" w:sz="2" w:space="4" w:color="0070C0"/>
          <w:bottom w:val="single" w:sz="2" w:space="1" w:color="0070C0"/>
          <w:right w:val="single" w:sz="2" w:space="4" w:color="0070C0"/>
        </w:pBd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1.2 Текст текст текст</w:t>
      </w:r>
    </w:p>
    <w:p w:rsidR="00CD2EE5" w:rsidRPr="001051C3" w:rsidRDefault="00CD2EE5" w:rsidP="00CD2EE5">
      <w:pPr>
        <w:pBdr>
          <w:top w:val="single" w:sz="2" w:space="1" w:color="0070C0"/>
          <w:left w:val="single" w:sz="2" w:space="4" w:color="0070C0"/>
          <w:bottom w:val="single" w:sz="2" w:space="1" w:color="0070C0"/>
          <w:right w:val="single" w:sz="2" w:space="4" w:color="0070C0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Текст текст текст текст текст текст текст текст текст текст текст текст текст текст текст текст текст.</w:t>
      </w:r>
    </w:p>
    <w:p w:rsidR="00CD2EE5" w:rsidRPr="001051C3" w:rsidRDefault="00CD2EE5" w:rsidP="00CD2E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D2EE5" w:rsidRPr="001051C3" w:rsidRDefault="00CD2EE5" w:rsidP="00CD2E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В конце заголовка точка не ставится. Подчеркивать заголовки и переносить слова в них не допускается. Заголовки «СОДЕРЖАНИЕ», «ВВЕДЕНИЕ», «ЗАКЛЮЧЕНИЕ», «СПИСОК ИСПОЛЬЗОВАННЫХ ИСТОЧНИКОВ» и названия разделов, подразделов пишутся по центру с абзацного отступа.</w:t>
      </w:r>
    </w:p>
    <w:p w:rsidR="00CD2EE5" w:rsidRPr="001051C3" w:rsidRDefault="00CD2EE5" w:rsidP="00CD2E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lastRenderedPageBreak/>
        <w:t>Расстояние между названием раздела и подраздела, подраздела и текста составляет 12 пт. Между текстом и наименованием раздела/подраздела – 12 пт.</w:t>
      </w:r>
    </w:p>
    <w:p w:rsidR="00CD2EE5" w:rsidRPr="001051C3" w:rsidRDefault="00CD2EE5" w:rsidP="00CD2E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При оформлении работы не допускается выделять текст жирным шрифтом, использовать подчеркивание, выделять курсивом.</w:t>
      </w:r>
    </w:p>
    <w:p w:rsidR="00CD2EE5" w:rsidRPr="001051C3" w:rsidRDefault="00CD2EE5" w:rsidP="00CD2EE5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b/>
          <w:sz w:val="24"/>
          <w:szCs w:val="24"/>
        </w:rPr>
        <w:tab/>
      </w:r>
      <w:r w:rsidR="00742CA7" w:rsidRPr="00742CA7">
        <w:rPr>
          <w:rFonts w:ascii="Times New Roman" w:hAnsi="Times New Roman"/>
          <w:sz w:val="24"/>
          <w:szCs w:val="24"/>
        </w:rPr>
        <w:t>4.</w:t>
      </w:r>
      <w:r w:rsidR="00742CA7">
        <w:rPr>
          <w:rFonts w:ascii="Times New Roman" w:hAnsi="Times New Roman"/>
          <w:sz w:val="24"/>
          <w:szCs w:val="24"/>
        </w:rPr>
        <w:t>4</w:t>
      </w:r>
      <w:r w:rsidR="001051C3" w:rsidRPr="001051C3">
        <w:rPr>
          <w:rFonts w:ascii="Times New Roman" w:hAnsi="Times New Roman"/>
          <w:sz w:val="24"/>
          <w:szCs w:val="24"/>
        </w:rPr>
        <w:t>.</w:t>
      </w:r>
      <w:r w:rsidRPr="001051C3">
        <w:rPr>
          <w:rFonts w:ascii="Times New Roman" w:hAnsi="Times New Roman"/>
          <w:sz w:val="24"/>
          <w:szCs w:val="24"/>
        </w:rPr>
        <w:t xml:space="preserve"> Оформление таблиц.</w:t>
      </w:r>
    </w:p>
    <w:p w:rsidR="00CD2EE5" w:rsidRPr="001051C3" w:rsidRDefault="00CD2EE5" w:rsidP="00CD2E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Для систематизации однообразного материала целесообразно представлять его в виде таблиц, которые располагаются по ходу изложения текста. Таблицу помещают под текстом, в котором впервые приведена ссылка на нее.</w:t>
      </w:r>
    </w:p>
    <w:p w:rsidR="00CD2EE5" w:rsidRPr="001051C3" w:rsidRDefault="00CD2EE5" w:rsidP="00CD2EE5">
      <w:pPr>
        <w:tabs>
          <w:tab w:val="left" w:pos="567"/>
        </w:tabs>
        <w:spacing w:after="0" w:line="240" w:lineRule="auto"/>
        <w:ind w:firstLine="709"/>
        <w:jc w:val="both"/>
        <w:outlineLvl w:val="4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eastAsia="Times New Roman" w:hAnsi="Times New Roman"/>
          <w:sz w:val="24"/>
          <w:szCs w:val="24"/>
          <w:lang w:eastAsia="ru-RU"/>
        </w:rPr>
        <w:t xml:space="preserve">Все таблицы нумеруются арабскими цифрами, используется сквозная нумерация. Название таблицы должно отражать ее содержание, быть точным, </w:t>
      </w:r>
      <w:r w:rsidRPr="001051C3">
        <w:rPr>
          <w:rFonts w:ascii="Times New Roman" w:hAnsi="Times New Roman"/>
          <w:sz w:val="24"/>
          <w:szCs w:val="24"/>
        </w:rPr>
        <w:t xml:space="preserve">кратким. Название таблицы следует помещать над таблицей слева, без абзацного отступа в одну строку с ее номером </w:t>
      </w:r>
      <w:r w:rsidR="00520526" w:rsidRPr="001051C3">
        <w:rPr>
          <w:rFonts w:ascii="Times New Roman" w:hAnsi="Times New Roman"/>
          <w:sz w:val="24"/>
          <w:szCs w:val="24"/>
        </w:rPr>
        <w:t>через тир</w:t>
      </w:r>
      <w:r w:rsidR="00520526">
        <w:rPr>
          <w:rFonts w:ascii="Times New Roman" w:hAnsi="Times New Roman"/>
          <w:sz w:val="24"/>
          <w:szCs w:val="24"/>
        </w:rPr>
        <w:t>е</w:t>
      </w:r>
      <w:r w:rsidRPr="001051C3">
        <w:rPr>
          <w:rFonts w:ascii="Times New Roman" w:hAnsi="Times New Roman"/>
          <w:sz w:val="24"/>
          <w:szCs w:val="24"/>
        </w:rPr>
        <w:t>, точка в конце не ставится. До и после таблицы в тексте работы должны быть отступы 12 пт.</w:t>
      </w:r>
    </w:p>
    <w:p w:rsidR="00CD2EE5" w:rsidRPr="001051C3" w:rsidRDefault="00CD2EE5" w:rsidP="00CD2E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 xml:space="preserve">На все таблицы в тексте должны быть приведены ссылки, при этом следует писать слово "Таблица" с указанием ее номера, </w:t>
      </w:r>
      <w:r w:rsidR="00520526" w:rsidRPr="001051C3">
        <w:rPr>
          <w:rFonts w:ascii="Times New Roman" w:hAnsi="Times New Roman"/>
          <w:sz w:val="24"/>
          <w:szCs w:val="24"/>
        </w:rPr>
        <w:t>например,</w:t>
      </w:r>
      <w:r w:rsidRPr="001051C3">
        <w:rPr>
          <w:rFonts w:ascii="Times New Roman" w:hAnsi="Times New Roman"/>
          <w:sz w:val="24"/>
          <w:szCs w:val="24"/>
        </w:rPr>
        <w:t xml:space="preserve">: </w:t>
      </w:r>
      <w:r w:rsidRPr="001051C3">
        <w:rPr>
          <w:rFonts w:ascii="Times New Roman" w:hAnsi="Times New Roman"/>
          <w:i/>
          <w:iCs/>
          <w:sz w:val="24"/>
          <w:szCs w:val="24"/>
        </w:rPr>
        <w:t>в соответствии с таблицей 1</w:t>
      </w:r>
      <w:r w:rsidRPr="001051C3">
        <w:rPr>
          <w:rFonts w:ascii="Times New Roman" w:hAnsi="Times New Roman"/>
          <w:i/>
          <w:sz w:val="24"/>
          <w:szCs w:val="24"/>
        </w:rPr>
        <w:t>.</w:t>
      </w:r>
    </w:p>
    <w:p w:rsidR="00CD2EE5" w:rsidRPr="001051C3" w:rsidRDefault="00CD2EE5" w:rsidP="00CD2E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 xml:space="preserve">При переносе таблицы на следующую страницу шапку таблицы следует повторить и над ней поместить слова «Продолжение таблицы…». </w:t>
      </w:r>
    </w:p>
    <w:p w:rsidR="00CD2EE5" w:rsidRPr="001051C3" w:rsidRDefault="00CD2EE5" w:rsidP="00CD2E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Если шапка громоздкая, допускается ее не повторять. В этом случае нумеруют графы и повторяют нумерацию на следующей странице. Заголовок таблицы не повторяют.</w:t>
      </w:r>
    </w:p>
    <w:p w:rsidR="00CD2EE5" w:rsidRPr="001051C3" w:rsidRDefault="00CD2EE5" w:rsidP="00CD2E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 xml:space="preserve">Заголовки граф таблицы должны начинаться с прописной буквы, а подзаголовки граф - со строчной буквы, если они составляют одно предложение с заголовком, или с прописной буквы, если они имеют самостоятельное значение. В конце заголовков и подзаголовков таблиц точки не ставятся. </w:t>
      </w:r>
    </w:p>
    <w:p w:rsidR="00CD2EE5" w:rsidRPr="001051C3" w:rsidRDefault="00CD2EE5" w:rsidP="00CD2EE5">
      <w:pPr>
        <w:tabs>
          <w:tab w:val="left" w:pos="567"/>
        </w:tabs>
        <w:spacing w:after="0" w:line="240" w:lineRule="auto"/>
        <w:ind w:firstLine="709"/>
        <w:jc w:val="both"/>
        <w:outlineLvl w:val="4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51C3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Размер шрифта в таблице - 12, используется одинарный межстрочный интервал. </w:t>
      </w:r>
    </w:p>
    <w:p w:rsidR="00CD2EE5" w:rsidRPr="001051C3" w:rsidRDefault="00CD2EE5" w:rsidP="00CD2E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ПРИМЕР 2:</w:t>
      </w:r>
    </w:p>
    <w:tbl>
      <w:tblPr>
        <w:tblW w:w="0" w:type="auto"/>
        <w:tblBorders>
          <w:top w:val="single" w:sz="2" w:space="0" w:color="0070C0"/>
          <w:left w:val="single" w:sz="2" w:space="0" w:color="0070C0"/>
          <w:bottom w:val="single" w:sz="2" w:space="0" w:color="0070C0"/>
          <w:right w:val="single" w:sz="2" w:space="0" w:color="0070C0"/>
        </w:tblBorders>
        <w:tblLook w:val="04A0" w:firstRow="1" w:lastRow="0" w:firstColumn="1" w:lastColumn="0" w:noHBand="0" w:noVBand="1"/>
      </w:tblPr>
      <w:tblGrid>
        <w:gridCol w:w="9632"/>
      </w:tblGrid>
      <w:tr w:rsidR="00CD2EE5" w:rsidRPr="001051C3" w:rsidTr="00BC6CE1">
        <w:tc>
          <w:tcPr>
            <w:tcW w:w="9632" w:type="dxa"/>
            <w:shd w:val="clear" w:color="auto" w:fill="auto"/>
          </w:tcPr>
          <w:p w:rsidR="00CD2EE5" w:rsidRPr="001051C3" w:rsidRDefault="00CD2EE5" w:rsidP="00BC6CE1">
            <w:pPr>
              <w:keepNext/>
              <w:keepLine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</w:rPr>
              <w:t>Таблица 1 – Наименование таблицы</w:t>
            </w:r>
            <w:r w:rsidRPr="001051C3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1051C3">
              <w:rPr>
                <w:rFonts w:ascii="Times New Roman" w:eastAsia="Times New Roman" w:hAnsi="Times New Roman"/>
                <w:sz w:val="24"/>
                <w:szCs w:val="24"/>
              </w:rPr>
              <w:tab/>
              <w:t>х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283"/>
              <w:gridCol w:w="1265"/>
              <w:gridCol w:w="1266"/>
              <w:gridCol w:w="1265"/>
              <w:gridCol w:w="1266"/>
            </w:tblGrid>
            <w:tr w:rsidR="00CD2EE5" w:rsidRPr="001051C3" w:rsidTr="00BC6CE1">
              <w:trPr>
                <w:trHeight w:val="464"/>
                <w:jc w:val="center"/>
              </w:trPr>
              <w:tc>
                <w:tcPr>
                  <w:tcW w:w="4283" w:type="dxa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  <w:t xml:space="preserve">Текст </w:t>
                  </w:r>
                </w:p>
              </w:tc>
              <w:tc>
                <w:tcPr>
                  <w:tcW w:w="1265" w:type="dxa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  <w:t xml:space="preserve">Текст </w:t>
                  </w:r>
                </w:p>
              </w:tc>
              <w:tc>
                <w:tcPr>
                  <w:tcW w:w="1266" w:type="dxa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  <w:t xml:space="preserve">Текст </w:t>
                  </w:r>
                </w:p>
              </w:tc>
              <w:tc>
                <w:tcPr>
                  <w:tcW w:w="1265" w:type="dxa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  <w:t xml:space="preserve">Текст </w:t>
                  </w:r>
                </w:p>
              </w:tc>
              <w:tc>
                <w:tcPr>
                  <w:tcW w:w="1266" w:type="dxa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  <w:t>Текст</w:t>
                  </w:r>
                </w:p>
              </w:tc>
            </w:tr>
            <w:tr w:rsidR="00CD2EE5" w:rsidRPr="001051C3" w:rsidTr="00BC6CE1">
              <w:trPr>
                <w:trHeight w:val="85"/>
                <w:jc w:val="center"/>
              </w:trPr>
              <w:tc>
                <w:tcPr>
                  <w:tcW w:w="4283" w:type="dxa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i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i/>
                      <w:kern w:val="28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265" w:type="dxa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i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i/>
                      <w:kern w:val="28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266" w:type="dxa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i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i/>
                      <w:kern w:val="28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265" w:type="dxa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i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i/>
                      <w:kern w:val="28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266" w:type="dxa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i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i/>
                      <w:kern w:val="28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CD2EE5" w:rsidRPr="001051C3" w:rsidTr="00BC6CE1">
              <w:trPr>
                <w:trHeight w:val="226"/>
                <w:jc w:val="center"/>
              </w:trPr>
              <w:tc>
                <w:tcPr>
                  <w:tcW w:w="4283" w:type="dxa"/>
                </w:tcPr>
                <w:p w:rsidR="00CD2EE5" w:rsidRPr="001051C3" w:rsidRDefault="00CD2EE5" w:rsidP="00CD2EE5">
                  <w:pPr>
                    <w:keepNext/>
                    <w:keepLines/>
                    <w:numPr>
                      <w:ilvl w:val="0"/>
                      <w:numId w:val="16"/>
                    </w:numPr>
                    <w:spacing w:after="0" w:line="240" w:lineRule="auto"/>
                    <w:ind w:left="0" w:hanging="413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  <w:t>Текст</w:t>
                  </w:r>
                </w:p>
              </w:tc>
              <w:tc>
                <w:tcPr>
                  <w:tcW w:w="1265" w:type="dxa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66" w:type="dxa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65" w:type="dxa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66" w:type="dxa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D2EE5" w:rsidRPr="001051C3" w:rsidTr="00BC6CE1">
              <w:trPr>
                <w:trHeight w:val="226"/>
                <w:jc w:val="center"/>
              </w:trPr>
              <w:tc>
                <w:tcPr>
                  <w:tcW w:w="4283" w:type="dxa"/>
                </w:tcPr>
                <w:p w:rsidR="00CD2EE5" w:rsidRPr="001051C3" w:rsidRDefault="00CD2EE5" w:rsidP="00CD2EE5">
                  <w:pPr>
                    <w:keepNext/>
                    <w:keepLines/>
                    <w:numPr>
                      <w:ilvl w:val="0"/>
                      <w:numId w:val="16"/>
                    </w:numPr>
                    <w:spacing w:after="0" w:line="240" w:lineRule="auto"/>
                    <w:ind w:left="0" w:hanging="413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  <w:t xml:space="preserve">Текст </w:t>
                  </w:r>
                </w:p>
              </w:tc>
              <w:tc>
                <w:tcPr>
                  <w:tcW w:w="1265" w:type="dxa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66" w:type="dxa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65" w:type="dxa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66" w:type="dxa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D2EE5" w:rsidRPr="001051C3" w:rsidRDefault="00CD2EE5" w:rsidP="00BC6CE1">
            <w:pPr>
              <w:keepNext/>
              <w:keepLine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D2EE5" w:rsidRPr="001051C3" w:rsidRDefault="00CD2EE5" w:rsidP="00BC6CE1">
            <w:pPr>
              <w:keepNext/>
              <w:keepLine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</w:rPr>
              <w:t>Продолжение таблицы 1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306"/>
              <w:gridCol w:w="942"/>
              <w:gridCol w:w="317"/>
              <w:gridCol w:w="606"/>
              <w:gridCol w:w="654"/>
              <w:gridCol w:w="794"/>
              <w:gridCol w:w="466"/>
              <w:gridCol w:w="1260"/>
            </w:tblGrid>
            <w:tr w:rsidR="00CD2EE5" w:rsidRPr="001051C3" w:rsidTr="00BC6CE1">
              <w:trPr>
                <w:trHeight w:val="464"/>
                <w:jc w:val="center"/>
              </w:trPr>
              <w:tc>
                <w:tcPr>
                  <w:tcW w:w="4306" w:type="dxa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  <w:t xml:space="preserve">Текст </w:t>
                  </w:r>
                </w:p>
              </w:tc>
              <w:tc>
                <w:tcPr>
                  <w:tcW w:w="1259" w:type="dxa"/>
                  <w:gridSpan w:val="2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  <w:t xml:space="preserve">Текст </w:t>
                  </w:r>
                </w:p>
              </w:tc>
              <w:tc>
                <w:tcPr>
                  <w:tcW w:w="1260" w:type="dxa"/>
                  <w:gridSpan w:val="2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  <w:t xml:space="preserve">Текст </w:t>
                  </w:r>
                </w:p>
              </w:tc>
              <w:tc>
                <w:tcPr>
                  <w:tcW w:w="1260" w:type="dxa"/>
                  <w:gridSpan w:val="2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  <w:t>Текст</w:t>
                  </w:r>
                </w:p>
              </w:tc>
              <w:tc>
                <w:tcPr>
                  <w:tcW w:w="1260" w:type="dxa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  <w:t xml:space="preserve">Текст </w:t>
                  </w:r>
                </w:p>
              </w:tc>
            </w:tr>
            <w:tr w:rsidR="00CD2EE5" w:rsidRPr="001051C3" w:rsidTr="00BC6CE1">
              <w:trPr>
                <w:trHeight w:val="85"/>
                <w:jc w:val="center"/>
              </w:trPr>
              <w:tc>
                <w:tcPr>
                  <w:tcW w:w="4306" w:type="dxa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i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i/>
                      <w:kern w:val="28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259" w:type="dxa"/>
                  <w:gridSpan w:val="2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i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i/>
                      <w:kern w:val="28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260" w:type="dxa"/>
                  <w:gridSpan w:val="2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i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i/>
                      <w:kern w:val="28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260" w:type="dxa"/>
                  <w:gridSpan w:val="2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i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i/>
                      <w:kern w:val="28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260" w:type="dxa"/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i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i/>
                      <w:kern w:val="28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CD2EE5" w:rsidRPr="001051C3" w:rsidTr="00BC6CE1">
              <w:trPr>
                <w:trHeight w:val="242"/>
                <w:jc w:val="center"/>
              </w:trPr>
              <w:tc>
                <w:tcPr>
                  <w:tcW w:w="4306" w:type="dxa"/>
                  <w:tcBorders>
                    <w:bottom w:val="single" w:sz="4" w:space="0" w:color="auto"/>
                  </w:tcBorders>
                </w:tcPr>
                <w:p w:rsidR="00CD2EE5" w:rsidRPr="001051C3" w:rsidRDefault="00CD2EE5" w:rsidP="00CD2EE5">
                  <w:pPr>
                    <w:keepNext/>
                    <w:keepLines/>
                    <w:numPr>
                      <w:ilvl w:val="0"/>
                      <w:numId w:val="16"/>
                    </w:numPr>
                    <w:spacing w:after="0" w:line="240" w:lineRule="auto"/>
                    <w:ind w:left="0" w:hanging="413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  <w:t>Текст</w:t>
                  </w:r>
                </w:p>
              </w:tc>
              <w:tc>
                <w:tcPr>
                  <w:tcW w:w="1259" w:type="dxa"/>
                  <w:gridSpan w:val="2"/>
                  <w:tcBorders>
                    <w:bottom w:val="single" w:sz="4" w:space="0" w:color="auto"/>
                  </w:tcBorders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60" w:type="dxa"/>
                  <w:gridSpan w:val="2"/>
                  <w:tcBorders>
                    <w:bottom w:val="single" w:sz="4" w:space="0" w:color="auto"/>
                  </w:tcBorders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60" w:type="dxa"/>
                  <w:gridSpan w:val="2"/>
                  <w:tcBorders>
                    <w:bottom w:val="single" w:sz="4" w:space="0" w:color="auto"/>
                  </w:tcBorders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60" w:type="dxa"/>
                  <w:tcBorders>
                    <w:bottom w:val="single" w:sz="4" w:space="0" w:color="auto"/>
                  </w:tcBorders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D2EE5" w:rsidRPr="001051C3" w:rsidTr="00BC6CE1">
              <w:trPr>
                <w:trHeight w:val="242"/>
                <w:jc w:val="center"/>
              </w:trPr>
              <w:tc>
                <w:tcPr>
                  <w:tcW w:w="4306" w:type="dxa"/>
                  <w:tcBorders>
                    <w:bottom w:val="single" w:sz="4" w:space="0" w:color="auto"/>
                  </w:tcBorders>
                </w:tcPr>
                <w:p w:rsidR="00CD2EE5" w:rsidRPr="001051C3" w:rsidRDefault="00CD2EE5" w:rsidP="00CD2EE5">
                  <w:pPr>
                    <w:keepNext/>
                    <w:keepLines/>
                    <w:numPr>
                      <w:ilvl w:val="0"/>
                      <w:numId w:val="16"/>
                    </w:numPr>
                    <w:spacing w:after="0" w:line="240" w:lineRule="auto"/>
                    <w:ind w:left="0" w:hanging="413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  <w:r w:rsidRPr="001051C3"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  <w:t>Текст</w:t>
                  </w:r>
                </w:p>
              </w:tc>
              <w:tc>
                <w:tcPr>
                  <w:tcW w:w="1259" w:type="dxa"/>
                  <w:gridSpan w:val="2"/>
                  <w:tcBorders>
                    <w:bottom w:val="single" w:sz="4" w:space="0" w:color="auto"/>
                  </w:tcBorders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60" w:type="dxa"/>
                  <w:gridSpan w:val="2"/>
                  <w:tcBorders>
                    <w:bottom w:val="single" w:sz="4" w:space="0" w:color="auto"/>
                  </w:tcBorders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60" w:type="dxa"/>
                  <w:gridSpan w:val="2"/>
                  <w:tcBorders>
                    <w:bottom w:val="single" w:sz="4" w:space="0" w:color="auto"/>
                  </w:tcBorders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60" w:type="dxa"/>
                  <w:tcBorders>
                    <w:bottom w:val="single" w:sz="4" w:space="0" w:color="auto"/>
                  </w:tcBorders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D2EE5" w:rsidRPr="001051C3" w:rsidTr="00BC6CE1">
              <w:trPr>
                <w:trHeight w:val="242"/>
                <w:jc w:val="center"/>
              </w:trPr>
              <w:tc>
                <w:tcPr>
                  <w:tcW w:w="430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4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23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48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2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CD2EE5" w:rsidRPr="001051C3" w:rsidRDefault="00CD2EE5" w:rsidP="00BC6CE1">
                  <w:pPr>
                    <w:keepNext/>
                    <w:keepLine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Cs/>
                      <w:kern w:val="28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D2EE5" w:rsidRPr="001051C3" w:rsidRDefault="00CD2EE5" w:rsidP="00BC6CE1">
            <w:pPr>
              <w:keepNext/>
              <w:keepLine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CD2EE5" w:rsidRPr="001051C3" w:rsidRDefault="00CD2EE5" w:rsidP="00CD2E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D2EE5" w:rsidRPr="001051C3" w:rsidRDefault="00742CA7" w:rsidP="00CD2EE5">
      <w:pPr>
        <w:tabs>
          <w:tab w:val="left" w:pos="567"/>
        </w:tabs>
        <w:spacing w:after="0" w:line="240" w:lineRule="auto"/>
        <w:ind w:firstLine="709"/>
        <w:jc w:val="both"/>
        <w:outlineLvl w:val="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1051C3" w:rsidRPr="001051C3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1051C3" w:rsidRPr="001051C3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CD2EE5" w:rsidRPr="001051C3">
        <w:rPr>
          <w:rFonts w:ascii="Times New Roman" w:eastAsia="Times New Roman" w:hAnsi="Times New Roman"/>
          <w:sz w:val="24"/>
          <w:szCs w:val="24"/>
          <w:lang w:eastAsia="ru-RU"/>
        </w:rPr>
        <w:t xml:space="preserve"> Оформление формул.</w:t>
      </w:r>
    </w:p>
    <w:p w:rsidR="00CD2EE5" w:rsidRPr="001051C3" w:rsidRDefault="00CD2EE5" w:rsidP="00CD2EE5">
      <w:pPr>
        <w:tabs>
          <w:tab w:val="left" w:pos="567"/>
        </w:tabs>
        <w:spacing w:after="0" w:line="240" w:lineRule="auto"/>
        <w:ind w:firstLine="709"/>
        <w:jc w:val="both"/>
        <w:outlineLvl w:val="4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51C3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Формулы и уравнения следует выделять из текста в отдельную строку. Выше и ниже каждой формулы и уравнения, </w:t>
      </w:r>
      <w:r w:rsidRPr="001051C3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в тексте работы должны быть отступы 12 пт.</w:t>
      </w:r>
    </w:p>
    <w:p w:rsidR="00CD2EE5" w:rsidRPr="001051C3" w:rsidRDefault="001051C3" w:rsidP="00CD2EE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ПРИМЕР 3</w:t>
      </w:r>
      <w:r w:rsidR="00CD2EE5" w:rsidRPr="001051C3">
        <w:rPr>
          <w:rFonts w:ascii="Times New Roman" w:hAnsi="Times New Roman"/>
          <w:sz w:val="24"/>
          <w:szCs w:val="24"/>
        </w:rPr>
        <w:t>:</w:t>
      </w:r>
    </w:p>
    <w:tbl>
      <w:tblPr>
        <w:tblW w:w="9781" w:type="dxa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</w:tblBorders>
        <w:tblLook w:val="00A0" w:firstRow="1" w:lastRow="0" w:firstColumn="1" w:lastColumn="0" w:noHBand="0" w:noVBand="0"/>
      </w:tblPr>
      <w:tblGrid>
        <w:gridCol w:w="1307"/>
        <w:gridCol w:w="6449"/>
        <w:gridCol w:w="2025"/>
      </w:tblGrid>
      <w:tr w:rsidR="00CD2EE5" w:rsidRPr="001051C3" w:rsidTr="00BC6CE1">
        <w:trPr>
          <w:jc w:val="center"/>
        </w:trPr>
        <w:tc>
          <w:tcPr>
            <w:tcW w:w="9781" w:type="dxa"/>
            <w:gridSpan w:val="3"/>
          </w:tcPr>
          <w:p w:rsidR="00CD2EE5" w:rsidRPr="001051C3" w:rsidRDefault="00CD2EE5" w:rsidP="00BC6CE1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Формула для расчёта:</w:t>
            </w:r>
          </w:p>
          <w:p w:rsidR="00CD2EE5" w:rsidRPr="001051C3" w:rsidRDefault="00CD2EE5" w:rsidP="00BC6C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D2EE5" w:rsidRPr="001051C3" w:rsidTr="00BC6CE1">
        <w:trPr>
          <w:jc w:val="center"/>
        </w:trPr>
        <w:tc>
          <w:tcPr>
            <w:tcW w:w="7756" w:type="dxa"/>
            <w:gridSpan w:val="2"/>
          </w:tcPr>
          <w:p w:rsidR="00CD2EE5" w:rsidRPr="001051C3" w:rsidRDefault="00CD2EE5" w:rsidP="00BC6CE1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51C3">
              <w:rPr>
                <w:rFonts w:ascii="Times New Roman" w:hAnsi="Times New Roman"/>
                <w:sz w:val="24"/>
                <w:szCs w:val="24"/>
              </w:rPr>
              <w:t xml:space="preserve">НБ= ВД = БД * </w:t>
            </w:r>
            <w:r w:rsidRPr="001051C3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2025" w:type="dxa"/>
          </w:tcPr>
          <w:p w:rsidR="00CD2EE5" w:rsidRPr="001051C3" w:rsidRDefault="00CD2EE5" w:rsidP="00BC6CE1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051C3">
              <w:rPr>
                <w:rFonts w:ascii="Times New Roman" w:hAnsi="Times New Roman"/>
                <w:sz w:val="24"/>
                <w:szCs w:val="24"/>
              </w:rPr>
              <w:t>(1)</w:t>
            </w:r>
          </w:p>
          <w:p w:rsidR="00CD2EE5" w:rsidRPr="001051C3" w:rsidRDefault="00CD2EE5" w:rsidP="00BC6CE1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2EE5" w:rsidRPr="001051C3" w:rsidTr="00BC6CE1">
        <w:trPr>
          <w:jc w:val="center"/>
        </w:trPr>
        <w:tc>
          <w:tcPr>
            <w:tcW w:w="1307" w:type="dxa"/>
          </w:tcPr>
          <w:p w:rsidR="00CD2EE5" w:rsidRPr="001051C3" w:rsidRDefault="00CD2EE5" w:rsidP="00BC6CE1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1051C3">
              <w:rPr>
                <w:rFonts w:ascii="Times New Roman" w:hAnsi="Times New Roman"/>
                <w:sz w:val="24"/>
                <w:szCs w:val="24"/>
              </w:rPr>
              <w:t>где</w:t>
            </w:r>
          </w:p>
        </w:tc>
        <w:tc>
          <w:tcPr>
            <w:tcW w:w="6449" w:type="dxa"/>
          </w:tcPr>
          <w:p w:rsidR="00CD2EE5" w:rsidRPr="001051C3" w:rsidRDefault="00CD2EE5" w:rsidP="00BC6CE1">
            <w:pPr>
              <w:spacing w:after="0" w:line="240" w:lineRule="auto"/>
              <w:ind w:firstLine="8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НБ – налоговая база по ЕНВД;</w:t>
            </w:r>
          </w:p>
          <w:p w:rsidR="00CD2EE5" w:rsidRPr="001051C3" w:rsidRDefault="00CD2EE5" w:rsidP="00BC6CE1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ВД – вменённый доход.</w:t>
            </w:r>
          </w:p>
          <w:p w:rsidR="00CD2EE5" w:rsidRPr="001051C3" w:rsidRDefault="00CD2EE5" w:rsidP="00BC6CE1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25" w:type="dxa"/>
          </w:tcPr>
          <w:p w:rsidR="00CD2EE5" w:rsidRPr="001051C3" w:rsidRDefault="00CD2EE5" w:rsidP="00BC6CE1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D2EE5" w:rsidRPr="001051C3" w:rsidRDefault="00CD2EE5" w:rsidP="00CD2E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lastRenderedPageBreak/>
        <w:t>Порядковые номера формул обозначают арабскими цифрами в круглых скобках у правого края страницы. Место номера при переносе формулы должно быть на уровне последней строки, используется сквозная нумерация формул.</w:t>
      </w:r>
    </w:p>
    <w:p w:rsidR="00CD2EE5" w:rsidRPr="001051C3" w:rsidRDefault="00742CA7" w:rsidP="00CD2E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4.6.</w:t>
      </w:r>
      <w:r w:rsidR="00CD2EE5" w:rsidRPr="001051C3">
        <w:rPr>
          <w:rFonts w:ascii="Times New Roman" w:hAnsi="Times New Roman"/>
          <w:sz w:val="24"/>
          <w:szCs w:val="24"/>
        </w:rPr>
        <w:t xml:space="preserve"> Оформление ссылок и сносок. </w:t>
      </w:r>
    </w:p>
    <w:p w:rsidR="00CD2EE5" w:rsidRPr="001051C3" w:rsidRDefault="00CD2EE5" w:rsidP="00CD2E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К помещенным в тексте таблицам, формулам и иллюстрациям делают пояснения. Для обращения к ним используют ссылки – наименование объекта и порядковый номер.</w:t>
      </w:r>
    </w:p>
    <w:p w:rsidR="00CD2EE5" w:rsidRPr="001051C3" w:rsidRDefault="00CD2EE5" w:rsidP="00CD2E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color w:val="2F5496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Ссылка на источник обязательна при использовании заимствованных из литературы данных, выводов, цитат, формул и другой информации, а также под каждой таблицей и иллюстрацией. На каждой странице теоретической части работы должно быть не менее двух ссылок на библиографический список.</w:t>
      </w:r>
    </w:p>
    <w:p w:rsidR="00CD2EE5" w:rsidRPr="001051C3" w:rsidRDefault="00CD2EE5" w:rsidP="00CD2E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Библиографическую ссылку в тексте на литературный источник выполняют путем приведения номера по библиографическому списку источников или номера подстрочной сноски.</w:t>
      </w:r>
    </w:p>
    <w:p w:rsidR="00CD2EE5" w:rsidRPr="001051C3" w:rsidRDefault="00CD2EE5" w:rsidP="00CD2E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Номер источника по списку необходимо указывать сразу после упоминания в тексте, проставляя в квадратных скобках порядковый номер, под которым ссылка значится в библиографическом списке.</w:t>
      </w:r>
    </w:p>
    <w:p w:rsidR="00CD2EE5" w:rsidRPr="001051C3" w:rsidRDefault="00CD2EE5" w:rsidP="00CD2E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 xml:space="preserve">Обязательно при использовании в работе заимствованных из литературных источников цитат, иллюстраций и таблиц указывать наряду с порядковым номером источника номера страниц, иллюстраций и таблиц. Например: </w:t>
      </w:r>
      <w:r w:rsidRPr="001051C3">
        <w:rPr>
          <w:rFonts w:ascii="Times New Roman" w:hAnsi="Times New Roman"/>
          <w:iCs/>
          <w:sz w:val="24"/>
          <w:szCs w:val="24"/>
        </w:rPr>
        <w:t>[2, с.21], где 2 - номер источника в списке, 21 - номер страницы.</w:t>
      </w:r>
    </w:p>
    <w:p w:rsidR="00BC6CE1" w:rsidRDefault="00BC6CE1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br w:type="page"/>
      </w:r>
    </w:p>
    <w:p w:rsidR="00F772B3" w:rsidRPr="001051C3" w:rsidRDefault="00F772B3" w:rsidP="00F772B3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5C35D4" w:rsidRPr="001051C3" w:rsidRDefault="005C35D4" w:rsidP="005C35D4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051C3">
        <w:rPr>
          <w:rFonts w:ascii="Times New Roman" w:hAnsi="Times New Roman"/>
          <w:b/>
          <w:sz w:val="24"/>
          <w:szCs w:val="24"/>
        </w:rPr>
        <w:t xml:space="preserve">Департамент образования и науки Тюменской области </w:t>
      </w:r>
    </w:p>
    <w:p w:rsidR="005C35D4" w:rsidRPr="001051C3" w:rsidRDefault="005C35D4" w:rsidP="005C35D4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1051C3">
        <w:rPr>
          <w:rFonts w:ascii="Times New Roman" w:hAnsi="Times New Roman"/>
          <w:b/>
          <w:sz w:val="24"/>
          <w:szCs w:val="24"/>
        </w:rPr>
        <w:t>ГАПОУ ТО «Ишимский многопрофильный техникум»</w:t>
      </w:r>
    </w:p>
    <w:p w:rsidR="005C35D4" w:rsidRPr="001051C3" w:rsidRDefault="005C35D4" w:rsidP="005C35D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5C35D4" w:rsidRPr="001051C3" w:rsidRDefault="005C35D4" w:rsidP="005C35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35D4" w:rsidRPr="001051C3" w:rsidRDefault="005C35D4" w:rsidP="005C35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35D4" w:rsidRPr="001051C3" w:rsidRDefault="005C35D4" w:rsidP="005C35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35D4" w:rsidRPr="001051C3" w:rsidRDefault="005C35D4" w:rsidP="005C35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35D4" w:rsidRPr="001051C3" w:rsidRDefault="005C35D4" w:rsidP="005C35D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C35D4" w:rsidRPr="001051C3" w:rsidRDefault="005C35D4" w:rsidP="00E917EA">
      <w:pPr>
        <w:spacing w:after="0"/>
        <w:ind w:left="4500" w:firstLine="456"/>
        <w:jc w:val="right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 xml:space="preserve">Допущен к защите </w:t>
      </w:r>
    </w:p>
    <w:p w:rsidR="005C35D4" w:rsidRPr="001051C3" w:rsidRDefault="005C35D4" w:rsidP="00E917EA">
      <w:pPr>
        <w:spacing w:after="0"/>
        <w:ind w:left="4962" w:hanging="462"/>
        <w:jc w:val="right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 xml:space="preserve">        Зам. директора по УПР</w:t>
      </w:r>
    </w:p>
    <w:p w:rsidR="005C35D4" w:rsidRPr="001051C3" w:rsidRDefault="005C35D4" w:rsidP="00E917EA">
      <w:pPr>
        <w:spacing w:after="0"/>
        <w:ind w:left="4962" w:hanging="462"/>
        <w:jc w:val="right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 xml:space="preserve">        _________________Н.В. Осипенко</w:t>
      </w:r>
    </w:p>
    <w:p w:rsidR="005C35D4" w:rsidRPr="001051C3" w:rsidRDefault="005C35D4" w:rsidP="00E917EA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 xml:space="preserve">                                                                 «____» _______</w:t>
      </w:r>
      <w:r w:rsidR="000E1BD2">
        <w:rPr>
          <w:rFonts w:ascii="Times New Roman" w:hAnsi="Times New Roman"/>
          <w:sz w:val="24"/>
          <w:szCs w:val="24"/>
        </w:rPr>
        <w:t>__________ 2021</w:t>
      </w:r>
      <w:r w:rsidRPr="001051C3">
        <w:rPr>
          <w:rFonts w:ascii="Times New Roman" w:hAnsi="Times New Roman"/>
          <w:sz w:val="24"/>
          <w:szCs w:val="24"/>
        </w:rPr>
        <w:t>г.</w:t>
      </w:r>
    </w:p>
    <w:p w:rsidR="005C35D4" w:rsidRPr="001051C3" w:rsidRDefault="005C35D4" w:rsidP="005C35D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C35D4" w:rsidRPr="001051C3" w:rsidRDefault="005C35D4" w:rsidP="005C35D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C35D4" w:rsidRPr="001051C3" w:rsidRDefault="005C35D4" w:rsidP="005C35D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C35D4" w:rsidRPr="001051C3" w:rsidRDefault="005C35D4" w:rsidP="005C35D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C35D4" w:rsidRPr="001051C3" w:rsidRDefault="005C35D4" w:rsidP="005C35D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C35D4" w:rsidRPr="001051C3" w:rsidRDefault="00520526" w:rsidP="005C3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ВЫПУСКНАЯ КВАЛИФИКАЦИОННАЯ РАБОТА (</w:t>
      </w:r>
      <w:r w:rsidR="008E78E0">
        <w:rPr>
          <w:rFonts w:ascii="Times New Roman" w:hAnsi="Times New Roman"/>
          <w:b/>
          <w:bCs/>
          <w:sz w:val="24"/>
          <w:szCs w:val="24"/>
        </w:rPr>
        <w:t xml:space="preserve">ДИПЛОМНАЯ </w:t>
      </w:r>
      <w:r w:rsidR="005C35D4" w:rsidRPr="001051C3">
        <w:rPr>
          <w:rFonts w:ascii="Times New Roman" w:hAnsi="Times New Roman"/>
          <w:b/>
          <w:bCs/>
          <w:sz w:val="24"/>
          <w:szCs w:val="24"/>
        </w:rPr>
        <w:t>РАБОТА</w:t>
      </w:r>
      <w:r>
        <w:rPr>
          <w:rFonts w:ascii="Times New Roman" w:hAnsi="Times New Roman"/>
          <w:b/>
          <w:bCs/>
          <w:sz w:val="24"/>
          <w:szCs w:val="24"/>
        </w:rPr>
        <w:t>)</w:t>
      </w:r>
    </w:p>
    <w:p w:rsidR="005C35D4" w:rsidRPr="001051C3" w:rsidRDefault="005C35D4" w:rsidP="005C35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НА ТЕМУ</w:t>
      </w:r>
    </w:p>
    <w:p w:rsidR="005C35D4" w:rsidRPr="001051C3" w:rsidRDefault="005C35D4" w:rsidP="005C3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051C3">
        <w:rPr>
          <w:rFonts w:ascii="Times New Roman" w:hAnsi="Times New Roman"/>
          <w:b/>
          <w:sz w:val="24"/>
          <w:szCs w:val="24"/>
        </w:rPr>
        <w:t xml:space="preserve"> ОРГАНИЗАЦИЯ ПРОЦЕССА ПРИГОТОВЛЕНИЯ И ПРИГОТОВЛЕНИЕ БИСКВИТНЫХ ТОРТОВ. КЛАССИФИКАЦИЯ.</w:t>
      </w:r>
    </w:p>
    <w:p w:rsidR="005C35D4" w:rsidRPr="001051C3" w:rsidRDefault="005C35D4" w:rsidP="005C35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35D4" w:rsidRPr="001051C3" w:rsidRDefault="005C35D4" w:rsidP="005C35D4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35D4" w:rsidRPr="001051C3" w:rsidRDefault="005C35D4" w:rsidP="005C35D4">
      <w:pPr>
        <w:keepNext/>
        <w:keepLines/>
        <w:suppressLineNumbers/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C35D4" w:rsidRPr="001051C3" w:rsidRDefault="005C35D4" w:rsidP="005C35D4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Выполнила</w:t>
      </w:r>
      <w:r w:rsidR="00F772B3" w:rsidRPr="001051C3">
        <w:rPr>
          <w:rFonts w:ascii="Times New Roman" w:hAnsi="Times New Roman"/>
          <w:sz w:val="24"/>
          <w:szCs w:val="24"/>
        </w:rPr>
        <w:t xml:space="preserve"> _________________________________</w:t>
      </w:r>
      <w:r w:rsidRPr="001051C3">
        <w:rPr>
          <w:rFonts w:ascii="Times New Roman" w:hAnsi="Times New Roman"/>
          <w:sz w:val="24"/>
          <w:szCs w:val="24"/>
        </w:rPr>
        <w:t>_____       _____________</w:t>
      </w:r>
    </w:p>
    <w:p w:rsidR="005C35D4" w:rsidRPr="001051C3" w:rsidRDefault="005C35D4" w:rsidP="005C35D4">
      <w:pPr>
        <w:keepNext/>
        <w:keepLines/>
        <w:suppressLineNumbers/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1051C3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(И.О. Фамилия) </w:t>
      </w:r>
      <w:r w:rsidRPr="001051C3">
        <w:rPr>
          <w:rFonts w:ascii="Times New Roman" w:hAnsi="Times New Roman"/>
          <w:sz w:val="24"/>
          <w:szCs w:val="24"/>
          <w:vertAlign w:val="superscript"/>
        </w:rPr>
        <w:tab/>
      </w:r>
      <w:r w:rsidRPr="001051C3">
        <w:rPr>
          <w:rFonts w:ascii="Times New Roman" w:hAnsi="Times New Roman"/>
          <w:sz w:val="24"/>
          <w:szCs w:val="24"/>
          <w:vertAlign w:val="superscript"/>
        </w:rPr>
        <w:tab/>
        <w:t xml:space="preserve">                                          (подпись, дата)</w:t>
      </w:r>
    </w:p>
    <w:p w:rsidR="005C35D4" w:rsidRPr="001051C3" w:rsidRDefault="005C35D4" w:rsidP="005C35D4">
      <w:pPr>
        <w:keepNext/>
        <w:keepLines/>
        <w:suppressLineNumbers/>
        <w:suppressAutoHyphens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1051C3">
        <w:rPr>
          <w:rFonts w:ascii="Times New Roman" w:hAnsi="Times New Roman"/>
          <w:sz w:val="24"/>
          <w:szCs w:val="24"/>
        </w:rPr>
        <w:t xml:space="preserve">Группа </w:t>
      </w:r>
      <w:r w:rsidR="000E1BD2">
        <w:rPr>
          <w:rFonts w:ascii="Times New Roman" w:hAnsi="Times New Roman"/>
          <w:sz w:val="24"/>
          <w:szCs w:val="24"/>
          <w:u w:val="single"/>
        </w:rPr>
        <w:t>В.ТПП-09</w:t>
      </w:r>
      <w:r w:rsidRPr="001051C3">
        <w:rPr>
          <w:rFonts w:ascii="Times New Roman" w:hAnsi="Times New Roman"/>
          <w:sz w:val="24"/>
          <w:szCs w:val="24"/>
          <w:u w:val="single"/>
        </w:rPr>
        <w:t>.1</w:t>
      </w:r>
      <w:r w:rsidR="000E1BD2">
        <w:rPr>
          <w:rFonts w:ascii="Times New Roman" w:hAnsi="Times New Roman"/>
          <w:sz w:val="24"/>
          <w:szCs w:val="24"/>
          <w:u w:val="single"/>
        </w:rPr>
        <w:t>7</w:t>
      </w:r>
      <w:r w:rsidRPr="001051C3">
        <w:rPr>
          <w:rFonts w:ascii="Times New Roman" w:hAnsi="Times New Roman"/>
          <w:sz w:val="24"/>
          <w:szCs w:val="24"/>
          <w:u w:val="single"/>
        </w:rPr>
        <w:t>.</w:t>
      </w:r>
      <w:r w:rsidR="000E1BD2">
        <w:rPr>
          <w:rFonts w:ascii="Times New Roman" w:hAnsi="Times New Roman"/>
          <w:sz w:val="24"/>
          <w:szCs w:val="24"/>
          <w:u w:val="single"/>
        </w:rPr>
        <w:t>4</w:t>
      </w:r>
    </w:p>
    <w:p w:rsidR="005C35D4" w:rsidRPr="001051C3" w:rsidRDefault="005C35D4" w:rsidP="005C35D4">
      <w:pPr>
        <w:keepNext/>
        <w:keepLines/>
        <w:suppressLineNumbers/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C35D4" w:rsidRPr="001051C3" w:rsidRDefault="005C35D4" w:rsidP="005C35D4">
      <w:pPr>
        <w:keepNext/>
        <w:keepLines/>
        <w:suppressLineNumbers/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 xml:space="preserve">Специальность </w:t>
      </w:r>
      <w:r w:rsidRPr="001051C3">
        <w:rPr>
          <w:rFonts w:ascii="Times New Roman" w:hAnsi="Times New Roman"/>
          <w:sz w:val="24"/>
          <w:szCs w:val="24"/>
          <w:u w:val="single"/>
        </w:rPr>
        <w:t>19.02.10 Технология продукции общественного питания</w:t>
      </w:r>
    </w:p>
    <w:p w:rsidR="005C35D4" w:rsidRPr="001051C3" w:rsidRDefault="005C35D4" w:rsidP="005C35D4">
      <w:pPr>
        <w:keepNext/>
        <w:keepLines/>
        <w:suppressLineNumbers/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1051C3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(шифр и наименование специальности)</w:t>
      </w:r>
    </w:p>
    <w:p w:rsidR="000E1BD2" w:rsidRDefault="000E1BD2" w:rsidP="005C35D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C35D4" w:rsidRPr="001051C3" w:rsidRDefault="005C35D4" w:rsidP="005C35D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 xml:space="preserve">Руководитель </w:t>
      </w:r>
      <w:r w:rsidR="00520526">
        <w:rPr>
          <w:rFonts w:ascii="Times New Roman" w:hAnsi="Times New Roman"/>
          <w:sz w:val="24"/>
          <w:szCs w:val="24"/>
        </w:rPr>
        <w:t>В</w:t>
      </w:r>
      <w:r w:rsidRPr="001051C3">
        <w:rPr>
          <w:rFonts w:ascii="Times New Roman" w:hAnsi="Times New Roman"/>
          <w:sz w:val="24"/>
          <w:szCs w:val="24"/>
        </w:rPr>
        <w:t>КР Гетманова Ю.Г. ________________      ___________</w:t>
      </w:r>
      <w:r w:rsidRPr="001051C3">
        <w:rPr>
          <w:rFonts w:ascii="Times New Roman" w:hAnsi="Times New Roman"/>
          <w:sz w:val="24"/>
          <w:szCs w:val="24"/>
        </w:rPr>
        <w:tab/>
      </w:r>
      <w:r w:rsidRPr="001051C3">
        <w:rPr>
          <w:rFonts w:ascii="Times New Roman" w:hAnsi="Times New Roman"/>
          <w:sz w:val="24"/>
          <w:szCs w:val="24"/>
        </w:rPr>
        <w:tab/>
      </w:r>
      <w:r w:rsidRPr="001051C3">
        <w:rPr>
          <w:rFonts w:ascii="Times New Roman" w:hAnsi="Times New Roman"/>
          <w:sz w:val="24"/>
          <w:szCs w:val="24"/>
        </w:rPr>
        <w:tab/>
      </w:r>
      <w:r w:rsidRPr="001051C3">
        <w:rPr>
          <w:rFonts w:ascii="Times New Roman" w:hAnsi="Times New Roman"/>
          <w:sz w:val="24"/>
          <w:szCs w:val="24"/>
        </w:rPr>
        <w:tab/>
      </w:r>
      <w:r w:rsidRPr="001051C3">
        <w:rPr>
          <w:rFonts w:ascii="Times New Roman" w:hAnsi="Times New Roman"/>
          <w:sz w:val="24"/>
          <w:szCs w:val="24"/>
        </w:rPr>
        <w:tab/>
        <w:t xml:space="preserve">                                         </w:t>
      </w:r>
      <w:r w:rsidRPr="001051C3">
        <w:rPr>
          <w:rFonts w:ascii="Times New Roman" w:hAnsi="Times New Roman"/>
          <w:sz w:val="24"/>
          <w:szCs w:val="24"/>
          <w:vertAlign w:val="superscript"/>
        </w:rPr>
        <w:t>подпись</w:t>
      </w:r>
      <w:r w:rsidRPr="001051C3">
        <w:rPr>
          <w:rFonts w:ascii="Times New Roman" w:hAnsi="Times New Roman"/>
          <w:sz w:val="24"/>
          <w:szCs w:val="24"/>
          <w:vertAlign w:val="superscript"/>
        </w:rPr>
        <w:tab/>
      </w:r>
      <w:r w:rsidRPr="001051C3">
        <w:rPr>
          <w:rFonts w:ascii="Times New Roman" w:hAnsi="Times New Roman"/>
          <w:sz w:val="24"/>
          <w:szCs w:val="24"/>
        </w:rPr>
        <w:tab/>
      </w:r>
      <w:r w:rsidRPr="001051C3">
        <w:rPr>
          <w:rFonts w:ascii="Times New Roman" w:hAnsi="Times New Roman"/>
          <w:sz w:val="24"/>
          <w:szCs w:val="24"/>
        </w:rPr>
        <w:tab/>
      </w:r>
      <w:r w:rsidRPr="001051C3">
        <w:rPr>
          <w:rFonts w:ascii="Times New Roman" w:hAnsi="Times New Roman"/>
          <w:sz w:val="24"/>
          <w:szCs w:val="24"/>
          <w:vertAlign w:val="superscript"/>
        </w:rPr>
        <w:t>дата</w:t>
      </w:r>
    </w:p>
    <w:p w:rsidR="005C35D4" w:rsidRPr="001051C3" w:rsidRDefault="005C35D4" w:rsidP="005C35D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Председатель ЦК  Каликина Н.А.  ________________        ___________</w:t>
      </w:r>
    </w:p>
    <w:p w:rsidR="005C35D4" w:rsidRPr="001051C3" w:rsidRDefault="005C35D4" w:rsidP="005C35D4">
      <w:pPr>
        <w:spacing w:after="0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1051C3">
        <w:rPr>
          <w:rFonts w:ascii="Times New Roman" w:hAnsi="Times New Roman"/>
          <w:sz w:val="24"/>
          <w:szCs w:val="24"/>
        </w:rPr>
        <w:tab/>
      </w:r>
      <w:r w:rsidRPr="001051C3">
        <w:rPr>
          <w:rFonts w:ascii="Times New Roman" w:hAnsi="Times New Roman"/>
          <w:sz w:val="24"/>
          <w:szCs w:val="24"/>
        </w:rPr>
        <w:tab/>
      </w:r>
      <w:r w:rsidRPr="001051C3">
        <w:rPr>
          <w:rFonts w:ascii="Times New Roman" w:hAnsi="Times New Roman"/>
          <w:sz w:val="24"/>
          <w:szCs w:val="24"/>
        </w:rPr>
        <w:tab/>
      </w:r>
      <w:r w:rsidRPr="001051C3">
        <w:rPr>
          <w:rFonts w:ascii="Times New Roman" w:hAnsi="Times New Roman"/>
          <w:sz w:val="24"/>
          <w:szCs w:val="24"/>
        </w:rPr>
        <w:tab/>
      </w:r>
      <w:r w:rsidRPr="001051C3">
        <w:rPr>
          <w:rFonts w:ascii="Times New Roman" w:hAnsi="Times New Roman"/>
          <w:sz w:val="24"/>
          <w:szCs w:val="24"/>
        </w:rPr>
        <w:tab/>
        <w:t xml:space="preserve">                     </w:t>
      </w:r>
      <w:r w:rsidRPr="001051C3">
        <w:rPr>
          <w:rFonts w:ascii="Times New Roman" w:hAnsi="Times New Roman"/>
          <w:sz w:val="24"/>
          <w:szCs w:val="24"/>
          <w:vertAlign w:val="superscript"/>
        </w:rPr>
        <w:t>подпись</w:t>
      </w:r>
      <w:r w:rsidRPr="001051C3">
        <w:rPr>
          <w:rFonts w:ascii="Times New Roman" w:hAnsi="Times New Roman"/>
          <w:sz w:val="24"/>
          <w:szCs w:val="24"/>
          <w:vertAlign w:val="superscript"/>
        </w:rPr>
        <w:tab/>
        <w:t xml:space="preserve">               </w:t>
      </w:r>
      <w:r w:rsidRPr="001051C3">
        <w:rPr>
          <w:rFonts w:ascii="Times New Roman" w:hAnsi="Times New Roman"/>
          <w:sz w:val="24"/>
          <w:szCs w:val="24"/>
          <w:vertAlign w:val="superscript"/>
        </w:rPr>
        <w:tab/>
      </w:r>
      <w:r w:rsidRPr="001051C3">
        <w:rPr>
          <w:rFonts w:ascii="Times New Roman" w:hAnsi="Times New Roman"/>
          <w:sz w:val="24"/>
          <w:szCs w:val="24"/>
          <w:vertAlign w:val="superscript"/>
        </w:rPr>
        <w:tab/>
        <w:t xml:space="preserve"> дата</w:t>
      </w:r>
    </w:p>
    <w:p w:rsidR="005C35D4" w:rsidRPr="001051C3" w:rsidRDefault="005C35D4" w:rsidP="005C35D4">
      <w:pPr>
        <w:keepNext/>
        <w:keepLines/>
        <w:suppressLineNumbers/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C35D4" w:rsidRPr="001051C3" w:rsidRDefault="005C35D4" w:rsidP="005C35D4">
      <w:pPr>
        <w:keepNext/>
        <w:keepLines/>
        <w:suppressLineNumbers/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Оценка  _____________________</w:t>
      </w:r>
    </w:p>
    <w:p w:rsidR="005C35D4" w:rsidRPr="001051C3" w:rsidRDefault="005C35D4" w:rsidP="005C35D4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35D4" w:rsidRDefault="005C35D4" w:rsidP="005C35D4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0C43" w:rsidRDefault="00210C43" w:rsidP="005C35D4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0C43" w:rsidRDefault="00210C43" w:rsidP="005C35D4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0C43" w:rsidRDefault="00210C43" w:rsidP="005C35D4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0C43" w:rsidRDefault="00210C43" w:rsidP="005C35D4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0C43" w:rsidRPr="001051C3" w:rsidRDefault="00210C43" w:rsidP="005C35D4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35D4" w:rsidRPr="001051C3" w:rsidRDefault="005C35D4" w:rsidP="005C35D4">
      <w:pPr>
        <w:spacing w:after="0" w:line="240" w:lineRule="auto"/>
        <w:jc w:val="center"/>
        <w:outlineLvl w:val="4"/>
        <w:rPr>
          <w:rFonts w:ascii="Times New Roman" w:eastAsia="Times New Roman" w:hAnsi="Times New Roman"/>
          <w:iCs/>
          <w:sz w:val="24"/>
          <w:szCs w:val="24"/>
        </w:rPr>
      </w:pPr>
    </w:p>
    <w:p w:rsidR="005C35D4" w:rsidRPr="001051C3" w:rsidRDefault="005C35D4" w:rsidP="005C35D4">
      <w:pPr>
        <w:spacing w:after="0" w:line="240" w:lineRule="auto"/>
        <w:jc w:val="center"/>
        <w:outlineLvl w:val="4"/>
        <w:rPr>
          <w:rFonts w:ascii="Times New Roman" w:eastAsia="Times New Roman" w:hAnsi="Times New Roman"/>
          <w:iCs/>
          <w:sz w:val="24"/>
          <w:szCs w:val="24"/>
        </w:rPr>
      </w:pPr>
    </w:p>
    <w:p w:rsidR="005C35D4" w:rsidRDefault="000E1BD2" w:rsidP="005C35D4">
      <w:pPr>
        <w:spacing w:after="0" w:line="240" w:lineRule="auto"/>
        <w:jc w:val="center"/>
        <w:outlineLvl w:val="4"/>
        <w:rPr>
          <w:rFonts w:ascii="Times New Roman" w:eastAsia="Times New Roman" w:hAnsi="Times New Roman"/>
          <w:iCs/>
          <w:sz w:val="24"/>
          <w:szCs w:val="24"/>
        </w:rPr>
      </w:pPr>
      <w:r>
        <w:rPr>
          <w:rFonts w:ascii="Times New Roman" w:eastAsia="Times New Roman" w:hAnsi="Times New Roman"/>
          <w:iCs/>
          <w:sz w:val="24"/>
          <w:szCs w:val="24"/>
        </w:rPr>
        <w:t>2021</w:t>
      </w:r>
      <w:r w:rsidR="005C35D4" w:rsidRPr="001051C3">
        <w:rPr>
          <w:rFonts w:ascii="Times New Roman" w:eastAsia="Times New Roman" w:hAnsi="Times New Roman"/>
          <w:iCs/>
          <w:sz w:val="24"/>
          <w:szCs w:val="24"/>
        </w:rPr>
        <w:t xml:space="preserve"> г.</w:t>
      </w:r>
    </w:p>
    <w:p w:rsidR="00520526" w:rsidRDefault="00520526" w:rsidP="00520526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35D4" w:rsidRPr="001051C3" w:rsidRDefault="005C35D4" w:rsidP="00520526">
      <w:pPr>
        <w:spacing w:after="160" w:line="259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51C3"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>Приложение</w:t>
      </w:r>
      <w:r w:rsidR="00F772B3" w:rsidRPr="001051C3">
        <w:rPr>
          <w:rFonts w:ascii="Times New Roman" w:eastAsia="Times New Roman" w:hAnsi="Times New Roman"/>
          <w:sz w:val="24"/>
          <w:szCs w:val="24"/>
          <w:lang w:eastAsia="ar-SA"/>
        </w:rPr>
        <w:t xml:space="preserve"> 2</w:t>
      </w:r>
    </w:p>
    <w:tbl>
      <w:tblPr>
        <w:tblStyle w:val="a3"/>
        <w:tblW w:w="9923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9"/>
        <w:gridCol w:w="4684"/>
      </w:tblGrid>
      <w:tr w:rsidR="005C35D4" w:rsidRPr="001051C3" w:rsidTr="00E917EA">
        <w:trPr>
          <w:trHeight w:val="1101"/>
        </w:trPr>
        <w:tc>
          <w:tcPr>
            <w:tcW w:w="5239" w:type="dxa"/>
          </w:tcPr>
          <w:p w:rsidR="005C35D4" w:rsidRPr="001051C3" w:rsidRDefault="005C35D4" w:rsidP="005C35D4">
            <w:pPr>
              <w:tabs>
                <w:tab w:val="left" w:pos="65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  <w:t xml:space="preserve"> ООО Общепит</w:t>
            </w:r>
          </w:p>
          <w:p w:rsidR="005C35D4" w:rsidRPr="001051C3" w:rsidRDefault="005C35D4" w:rsidP="005C35D4">
            <w:pPr>
              <w:tabs>
                <w:tab w:val="left" w:pos="65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  <w:t xml:space="preserve"> Кафе «Маяк»</w:t>
            </w:r>
          </w:p>
          <w:p w:rsidR="005C35D4" w:rsidRPr="001051C3" w:rsidRDefault="005C35D4" w:rsidP="005C35D4">
            <w:pPr>
              <w:tabs>
                <w:tab w:val="left" w:pos="65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Е.А.Вайнтруб                                           </w:t>
            </w:r>
          </w:p>
        </w:tc>
        <w:tc>
          <w:tcPr>
            <w:tcW w:w="4684" w:type="dxa"/>
          </w:tcPr>
          <w:p w:rsidR="005C35D4" w:rsidRPr="001051C3" w:rsidRDefault="005C35D4" w:rsidP="005C35D4">
            <w:pPr>
              <w:tabs>
                <w:tab w:val="right" w:pos="9354"/>
              </w:tabs>
              <w:spacing w:after="0" w:line="240" w:lineRule="auto"/>
              <w:ind w:left="-3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«УТВЕРЖДАЮ»: </w:t>
            </w:r>
          </w:p>
          <w:p w:rsidR="005C35D4" w:rsidRPr="001051C3" w:rsidRDefault="005C35D4" w:rsidP="005C35D4">
            <w:pPr>
              <w:tabs>
                <w:tab w:val="right" w:pos="9354"/>
              </w:tabs>
              <w:spacing w:after="0" w:line="240" w:lineRule="auto"/>
              <w:ind w:left="-3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Директор кафе </w:t>
            </w:r>
          </w:p>
          <w:p w:rsidR="005C35D4" w:rsidRPr="001051C3" w:rsidRDefault="005C35D4" w:rsidP="005C35D4">
            <w:pPr>
              <w:tabs>
                <w:tab w:val="right" w:pos="9354"/>
              </w:tabs>
              <w:spacing w:after="0" w:line="240" w:lineRule="auto"/>
              <w:ind w:left="-3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«Маяк»</w:t>
            </w:r>
          </w:p>
          <w:p w:rsidR="005C35D4" w:rsidRPr="00520526" w:rsidRDefault="00520526" w:rsidP="00520526">
            <w:pPr>
              <w:tabs>
                <w:tab w:val="right" w:pos="9354"/>
              </w:tabs>
              <w:spacing w:after="0" w:line="240" w:lineRule="auto"/>
              <w:ind w:left="-3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__________________________</w:t>
            </w:r>
          </w:p>
        </w:tc>
      </w:tr>
    </w:tbl>
    <w:p w:rsidR="00E917EA" w:rsidRDefault="005C35D4" w:rsidP="00E917EA">
      <w:pPr>
        <w:spacing w:after="0" w:line="240" w:lineRule="auto"/>
        <w:ind w:left="1418" w:right="564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sz w:val="24"/>
          <w:szCs w:val="24"/>
          <w:lang w:eastAsia="ar-SA"/>
        </w:rPr>
        <w:t>План меню банкета по случаю празднования Золотой свадьбы на 50 персон, с частичным обслуживанием.</w:t>
      </w:r>
    </w:p>
    <w:p w:rsidR="005C35D4" w:rsidRPr="001051C3" w:rsidRDefault="005C35D4" w:rsidP="00E917EA">
      <w:pPr>
        <w:spacing w:after="0" w:line="240" w:lineRule="auto"/>
        <w:ind w:right="564"/>
        <w:rPr>
          <w:rFonts w:ascii="Times New Roman" w:eastAsia="Times New Roman" w:hAnsi="Times New Roman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sz w:val="24"/>
          <w:szCs w:val="24"/>
          <w:lang w:eastAsia="ar-SA"/>
        </w:rPr>
        <w:t>Дата проведения                                                             Начало: 18:00ч.</w:t>
      </w:r>
    </w:p>
    <w:p w:rsidR="005C35D4" w:rsidRPr="001051C3" w:rsidRDefault="005C35D4" w:rsidP="00E917EA">
      <w:pPr>
        <w:tabs>
          <w:tab w:val="left" w:pos="7560"/>
        </w:tabs>
        <w:spacing w:after="0" w:line="240" w:lineRule="auto"/>
        <w:ind w:right="564"/>
        <w:rPr>
          <w:rFonts w:ascii="Times New Roman" w:eastAsia="Times New Roman" w:hAnsi="Times New Roman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sz w:val="24"/>
          <w:szCs w:val="24"/>
          <w:lang w:eastAsia="ar-SA"/>
        </w:rPr>
        <w:t xml:space="preserve">20 мая 20__г                                                                    Окончание:22:00ч.         </w:t>
      </w:r>
    </w:p>
    <w:tbl>
      <w:tblPr>
        <w:tblpPr w:leftFromText="180" w:rightFromText="180" w:vertAnchor="text" w:horzAnchor="margin" w:tblpXSpec="center" w:tblpY="48"/>
        <w:tblW w:w="10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2"/>
        <w:gridCol w:w="2027"/>
        <w:gridCol w:w="2004"/>
        <w:gridCol w:w="2010"/>
        <w:gridCol w:w="22"/>
      </w:tblGrid>
      <w:tr w:rsidR="005C35D4" w:rsidRPr="001051C3" w:rsidTr="005C35D4">
        <w:trPr>
          <w:trHeight w:val="442"/>
        </w:trPr>
        <w:tc>
          <w:tcPr>
            <w:tcW w:w="4362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Наименования блюд</w:t>
            </w:r>
          </w:p>
        </w:tc>
        <w:tc>
          <w:tcPr>
            <w:tcW w:w="2027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Количество </w:t>
            </w: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порций                                     </w:t>
            </w:r>
          </w:p>
        </w:tc>
        <w:tc>
          <w:tcPr>
            <w:tcW w:w="2004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Выход, г</w:t>
            </w:r>
          </w:p>
        </w:tc>
        <w:tc>
          <w:tcPr>
            <w:tcW w:w="2032" w:type="dxa"/>
            <w:gridSpan w:val="2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Цена, руб.</w:t>
            </w:r>
          </w:p>
        </w:tc>
      </w:tr>
      <w:tr w:rsidR="005C35D4" w:rsidRPr="001051C3" w:rsidTr="005C35D4">
        <w:trPr>
          <w:gridAfter w:val="1"/>
          <w:wAfter w:w="22" w:type="dxa"/>
          <w:trHeight w:val="230"/>
        </w:trPr>
        <w:tc>
          <w:tcPr>
            <w:tcW w:w="10403" w:type="dxa"/>
            <w:gridSpan w:val="4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                                   </w:t>
            </w:r>
            <w:r w:rsidRPr="001051C3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Фирменное блюдо.</w:t>
            </w:r>
          </w:p>
        </w:tc>
      </w:tr>
      <w:tr w:rsidR="005C35D4" w:rsidRPr="001051C3" w:rsidTr="005C35D4">
        <w:trPr>
          <w:trHeight w:val="246"/>
        </w:trPr>
        <w:tc>
          <w:tcPr>
            <w:tcW w:w="4362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Куриные грудки фаршированные</w:t>
            </w: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(куриное филе, сладкий перец, лук-порей, соус .)</w:t>
            </w:r>
          </w:p>
        </w:tc>
        <w:tc>
          <w:tcPr>
            <w:tcW w:w="2027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50</w:t>
            </w:r>
          </w:p>
        </w:tc>
        <w:tc>
          <w:tcPr>
            <w:tcW w:w="2004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220/50</w:t>
            </w:r>
          </w:p>
        </w:tc>
        <w:tc>
          <w:tcPr>
            <w:tcW w:w="2032" w:type="dxa"/>
            <w:gridSpan w:val="2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95-60</w:t>
            </w:r>
          </w:p>
        </w:tc>
      </w:tr>
      <w:tr w:rsidR="005C35D4" w:rsidRPr="001051C3" w:rsidTr="005C35D4">
        <w:trPr>
          <w:trHeight w:val="230"/>
        </w:trPr>
        <w:tc>
          <w:tcPr>
            <w:tcW w:w="10425" w:type="dxa"/>
            <w:gridSpan w:val="5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                         </w:t>
            </w:r>
            <w:r w:rsidRPr="001051C3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Холодные блюда и закуски.</w:t>
            </w:r>
          </w:p>
        </w:tc>
      </w:tr>
      <w:tr w:rsidR="005C35D4" w:rsidRPr="001051C3" w:rsidTr="005C35D4">
        <w:trPr>
          <w:trHeight w:val="246"/>
        </w:trPr>
        <w:tc>
          <w:tcPr>
            <w:tcW w:w="4362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Закуска по – деревенски</w:t>
            </w: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</w:t>
            </w:r>
            <w:r w:rsidRPr="001051C3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картофель, соленые огурцы, помидоры и грибы, лук зеленый и репчатый, сметанный соус</w:t>
            </w:r>
            <w:r w:rsidR="00777F2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).</w:t>
            </w:r>
          </w:p>
        </w:tc>
        <w:tc>
          <w:tcPr>
            <w:tcW w:w="2027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</w:t>
            </w: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30</w:t>
            </w:r>
          </w:p>
        </w:tc>
        <w:tc>
          <w:tcPr>
            <w:tcW w:w="2004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100/25</w:t>
            </w:r>
          </w:p>
        </w:tc>
        <w:tc>
          <w:tcPr>
            <w:tcW w:w="2032" w:type="dxa"/>
            <w:gridSpan w:val="2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136 – 00 </w:t>
            </w:r>
          </w:p>
        </w:tc>
      </w:tr>
      <w:tr w:rsidR="005C35D4" w:rsidRPr="001051C3" w:rsidTr="005C35D4">
        <w:trPr>
          <w:trHeight w:val="246"/>
        </w:trPr>
        <w:tc>
          <w:tcPr>
            <w:tcW w:w="10425" w:type="dxa"/>
            <w:gridSpan w:val="5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                        Горячие блюда и закуски.</w:t>
            </w:r>
          </w:p>
        </w:tc>
      </w:tr>
      <w:tr w:rsidR="005C35D4" w:rsidRPr="001051C3" w:rsidTr="00520526">
        <w:trPr>
          <w:trHeight w:val="456"/>
        </w:trPr>
        <w:tc>
          <w:tcPr>
            <w:tcW w:w="4362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Кролик </w:t>
            </w: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(кролик, соус).</w:t>
            </w:r>
          </w:p>
        </w:tc>
        <w:tc>
          <w:tcPr>
            <w:tcW w:w="2027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25</w:t>
            </w:r>
          </w:p>
        </w:tc>
        <w:tc>
          <w:tcPr>
            <w:tcW w:w="2004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200/50</w:t>
            </w:r>
          </w:p>
        </w:tc>
        <w:tc>
          <w:tcPr>
            <w:tcW w:w="2032" w:type="dxa"/>
            <w:gridSpan w:val="2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187 – 65</w:t>
            </w:r>
          </w:p>
        </w:tc>
      </w:tr>
      <w:tr w:rsidR="005C35D4" w:rsidRPr="001051C3" w:rsidTr="005C35D4">
        <w:trPr>
          <w:trHeight w:val="230"/>
        </w:trPr>
        <w:tc>
          <w:tcPr>
            <w:tcW w:w="4362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Горячая закуска «Осень»</w:t>
            </w: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(говядина, морковь, картофель, шампиньоны, яйца, мука, огурец,  )</w:t>
            </w:r>
          </w:p>
        </w:tc>
        <w:tc>
          <w:tcPr>
            <w:tcW w:w="2027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30</w:t>
            </w:r>
          </w:p>
        </w:tc>
        <w:tc>
          <w:tcPr>
            <w:tcW w:w="2004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</w:t>
            </w: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100/25/25</w:t>
            </w: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</w:t>
            </w:r>
          </w:p>
        </w:tc>
        <w:tc>
          <w:tcPr>
            <w:tcW w:w="2032" w:type="dxa"/>
            <w:gridSpan w:val="2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</w:t>
            </w: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38 – 90 </w:t>
            </w:r>
          </w:p>
        </w:tc>
      </w:tr>
      <w:tr w:rsidR="005C35D4" w:rsidRPr="001051C3" w:rsidTr="005C35D4">
        <w:trPr>
          <w:trHeight w:val="246"/>
        </w:trPr>
        <w:tc>
          <w:tcPr>
            <w:tcW w:w="10425" w:type="dxa"/>
            <w:gridSpan w:val="5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                    Вторые горячие блюда.</w:t>
            </w:r>
          </w:p>
        </w:tc>
      </w:tr>
      <w:tr w:rsidR="005C35D4" w:rsidRPr="001051C3" w:rsidTr="005C35D4">
        <w:trPr>
          <w:trHeight w:val="230"/>
        </w:trPr>
        <w:tc>
          <w:tcPr>
            <w:tcW w:w="4362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Рыбное блюдо «Фантазия»</w:t>
            </w: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(рыба морской палтус, рис, масло сливочное).</w:t>
            </w:r>
          </w:p>
        </w:tc>
        <w:tc>
          <w:tcPr>
            <w:tcW w:w="2027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25</w:t>
            </w:r>
          </w:p>
        </w:tc>
        <w:tc>
          <w:tcPr>
            <w:tcW w:w="2004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150/150/50</w:t>
            </w:r>
          </w:p>
        </w:tc>
        <w:tc>
          <w:tcPr>
            <w:tcW w:w="2032" w:type="dxa"/>
            <w:gridSpan w:val="2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224 – 00 </w:t>
            </w:r>
          </w:p>
        </w:tc>
      </w:tr>
      <w:tr w:rsidR="005C35D4" w:rsidRPr="001051C3" w:rsidTr="005C35D4">
        <w:trPr>
          <w:trHeight w:val="246"/>
        </w:trPr>
        <w:tc>
          <w:tcPr>
            <w:tcW w:w="10425" w:type="dxa"/>
            <w:gridSpan w:val="5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                                     Десерты.</w:t>
            </w:r>
          </w:p>
        </w:tc>
      </w:tr>
      <w:tr w:rsidR="005C35D4" w:rsidRPr="001051C3" w:rsidTr="005C35D4">
        <w:trPr>
          <w:trHeight w:val="230"/>
        </w:trPr>
        <w:tc>
          <w:tcPr>
            <w:tcW w:w="4362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Фруктовый десерт с желе</w:t>
            </w: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(консервированные мандарины, персики, ананасы, черника, клубника, желе, соус из киви).</w:t>
            </w:r>
          </w:p>
        </w:tc>
        <w:tc>
          <w:tcPr>
            <w:tcW w:w="2027" w:type="dxa"/>
            <w:tcBorders>
              <w:top w:val="single" w:sz="4" w:space="0" w:color="auto"/>
            </w:tcBorders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20</w:t>
            </w:r>
          </w:p>
        </w:tc>
        <w:tc>
          <w:tcPr>
            <w:tcW w:w="2004" w:type="dxa"/>
            <w:tcBorders>
              <w:top w:val="single" w:sz="4" w:space="0" w:color="auto"/>
            </w:tcBorders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80   </w:t>
            </w:r>
          </w:p>
        </w:tc>
        <w:tc>
          <w:tcPr>
            <w:tcW w:w="2032" w:type="dxa"/>
            <w:gridSpan w:val="2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48 – 00     </w:t>
            </w:r>
          </w:p>
        </w:tc>
      </w:tr>
      <w:tr w:rsidR="005C35D4" w:rsidRPr="001051C3" w:rsidTr="005C35D4">
        <w:trPr>
          <w:trHeight w:val="261"/>
        </w:trPr>
        <w:tc>
          <w:tcPr>
            <w:tcW w:w="10425" w:type="dxa"/>
            <w:gridSpan w:val="5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                               Горячие напитки.</w:t>
            </w:r>
          </w:p>
        </w:tc>
      </w:tr>
      <w:tr w:rsidR="005C35D4" w:rsidRPr="001051C3" w:rsidTr="005C35D4">
        <w:trPr>
          <w:trHeight w:val="261"/>
        </w:trPr>
        <w:tc>
          <w:tcPr>
            <w:tcW w:w="4362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Чай черный с лимоном</w:t>
            </w:r>
          </w:p>
        </w:tc>
        <w:tc>
          <w:tcPr>
            <w:tcW w:w="2027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20</w:t>
            </w:r>
          </w:p>
        </w:tc>
        <w:tc>
          <w:tcPr>
            <w:tcW w:w="2004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200/15/7</w:t>
            </w:r>
          </w:p>
        </w:tc>
        <w:tc>
          <w:tcPr>
            <w:tcW w:w="2032" w:type="dxa"/>
            <w:gridSpan w:val="2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9 – 43</w:t>
            </w:r>
          </w:p>
        </w:tc>
      </w:tr>
      <w:tr w:rsidR="005C35D4" w:rsidRPr="001051C3" w:rsidTr="005C35D4">
        <w:trPr>
          <w:trHeight w:val="261"/>
        </w:trPr>
        <w:tc>
          <w:tcPr>
            <w:tcW w:w="4362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Чай зеленый</w:t>
            </w:r>
          </w:p>
        </w:tc>
        <w:tc>
          <w:tcPr>
            <w:tcW w:w="2027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20</w:t>
            </w:r>
          </w:p>
        </w:tc>
        <w:tc>
          <w:tcPr>
            <w:tcW w:w="2004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200/15</w:t>
            </w:r>
          </w:p>
        </w:tc>
        <w:tc>
          <w:tcPr>
            <w:tcW w:w="2032" w:type="dxa"/>
            <w:gridSpan w:val="2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22 – 63</w:t>
            </w:r>
          </w:p>
        </w:tc>
      </w:tr>
      <w:tr w:rsidR="005C35D4" w:rsidRPr="001051C3" w:rsidTr="005C35D4">
        <w:trPr>
          <w:trHeight w:val="458"/>
        </w:trPr>
        <w:tc>
          <w:tcPr>
            <w:tcW w:w="10425" w:type="dxa"/>
            <w:gridSpan w:val="5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                Холодные напитки собственного </w:t>
            </w:r>
          </w:p>
          <w:p w:rsidR="005C35D4" w:rsidRPr="001051C3" w:rsidRDefault="005C35D4" w:rsidP="005C35D4">
            <w:pPr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ab/>
            </w:r>
            <w:r w:rsidRPr="001051C3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производства.</w:t>
            </w:r>
          </w:p>
        </w:tc>
      </w:tr>
      <w:tr w:rsidR="005C35D4" w:rsidRPr="001051C3" w:rsidTr="005C35D4">
        <w:trPr>
          <w:trHeight w:val="261"/>
        </w:trPr>
        <w:tc>
          <w:tcPr>
            <w:tcW w:w="4362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Напиток клюквенный </w:t>
            </w:r>
          </w:p>
        </w:tc>
        <w:tc>
          <w:tcPr>
            <w:tcW w:w="2027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100</w:t>
            </w:r>
          </w:p>
        </w:tc>
        <w:tc>
          <w:tcPr>
            <w:tcW w:w="2004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200</w:t>
            </w:r>
          </w:p>
        </w:tc>
        <w:tc>
          <w:tcPr>
            <w:tcW w:w="2032" w:type="dxa"/>
            <w:gridSpan w:val="2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17 – 52 </w:t>
            </w:r>
          </w:p>
        </w:tc>
      </w:tr>
      <w:tr w:rsidR="005C35D4" w:rsidRPr="001051C3" w:rsidTr="005C35D4">
        <w:trPr>
          <w:trHeight w:val="261"/>
        </w:trPr>
        <w:tc>
          <w:tcPr>
            <w:tcW w:w="10425" w:type="dxa"/>
            <w:gridSpan w:val="5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                   Мучные кондитерские изделия.</w:t>
            </w:r>
          </w:p>
        </w:tc>
      </w:tr>
      <w:tr w:rsidR="005C35D4" w:rsidRPr="001051C3" w:rsidTr="005C35D4">
        <w:trPr>
          <w:trHeight w:val="261"/>
        </w:trPr>
        <w:tc>
          <w:tcPr>
            <w:tcW w:w="4362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Торт «Свадебный»</w:t>
            </w: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(мука, яйца, сахар, повидло абрикосовое, миндаль).</w:t>
            </w:r>
          </w:p>
        </w:tc>
        <w:tc>
          <w:tcPr>
            <w:tcW w:w="2027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</w:t>
            </w: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60</w:t>
            </w:r>
          </w:p>
        </w:tc>
        <w:tc>
          <w:tcPr>
            <w:tcW w:w="2004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132</w:t>
            </w:r>
          </w:p>
        </w:tc>
        <w:tc>
          <w:tcPr>
            <w:tcW w:w="2032" w:type="dxa"/>
            <w:gridSpan w:val="2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109 - 06</w:t>
            </w:r>
          </w:p>
        </w:tc>
      </w:tr>
      <w:tr w:rsidR="005C35D4" w:rsidRPr="001051C3" w:rsidTr="005C35D4">
        <w:trPr>
          <w:trHeight w:val="261"/>
        </w:trPr>
        <w:tc>
          <w:tcPr>
            <w:tcW w:w="10425" w:type="dxa"/>
            <w:gridSpan w:val="5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                                           Хлеб.</w:t>
            </w:r>
          </w:p>
        </w:tc>
      </w:tr>
      <w:tr w:rsidR="005C35D4" w:rsidRPr="001051C3" w:rsidTr="005C35D4">
        <w:trPr>
          <w:trHeight w:val="194"/>
        </w:trPr>
        <w:tc>
          <w:tcPr>
            <w:tcW w:w="4362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Пшеничный </w:t>
            </w:r>
            <w:r w:rsidRPr="001051C3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высший сорт</w:t>
            </w:r>
          </w:p>
        </w:tc>
        <w:tc>
          <w:tcPr>
            <w:tcW w:w="2027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50</w:t>
            </w:r>
          </w:p>
        </w:tc>
        <w:tc>
          <w:tcPr>
            <w:tcW w:w="2004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100</w:t>
            </w:r>
          </w:p>
        </w:tc>
        <w:tc>
          <w:tcPr>
            <w:tcW w:w="2032" w:type="dxa"/>
            <w:gridSpan w:val="2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0 – 75</w:t>
            </w:r>
          </w:p>
        </w:tc>
      </w:tr>
      <w:tr w:rsidR="005C35D4" w:rsidRPr="001051C3" w:rsidTr="005C35D4">
        <w:trPr>
          <w:trHeight w:val="117"/>
        </w:trPr>
        <w:tc>
          <w:tcPr>
            <w:tcW w:w="4362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Ржаной «Дарницкий» </w:t>
            </w:r>
            <w:r w:rsidRPr="001051C3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первого сорта</w:t>
            </w: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027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50</w:t>
            </w:r>
          </w:p>
        </w:tc>
        <w:tc>
          <w:tcPr>
            <w:tcW w:w="2004" w:type="dxa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100</w:t>
            </w:r>
          </w:p>
        </w:tc>
        <w:tc>
          <w:tcPr>
            <w:tcW w:w="2032" w:type="dxa"/>
            <w:gridSpan w:val="2"/>
            <w:shd w:val="clear" w:color="auto" w:fill="auto"/>
          </w:tcPr>
          <w:p w:rsidR="005C35D4" w:rsidRPr="001051C3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051C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0 – 57 </w:t>
            </w:r>
          </w:p>
        </w:tc>
      </w:tr>
    </w:tbl>
    <w:p w:rsidR="005C35D4" w:rsidRPr="001051C3" w:rsidRDefault="00D90ED3" w:rsidP="005C35D4">
      <w:pPr>
        <w:tabs>
          <w:tab w:val="left" w:pos="3720"/>
        </w:tabs>
        <w:spacing w:after="0" w:line="240" w:lineRule="auto"/>
        <w:ind w:left="-360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Прямая соединительная линия 4" o:spid="_x0000_s1026" style="position:absolute;left:0;text-align:left;z-index:251660288;visibility:visible;mso-position-horizontal-relative:text;mso-position-vertical-relative:text" from="117pt,11.45pt" to="171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"/>
        </w:pict>
      </w:r>
      <w:r w:rsidR="005C35D4" w:rsidRPr="001051C3">
        <w:rPr>
          <w:rFonts w:ascii="Times New Roman" w:eastAsia="Times New Roman" w:hAnsi="Times New Roman"/>
          <w:sz w:val="24"/>
          <w:szCs w:val="24"/>
          <w:lang w:eastAsia="ar-SA"/>
        </w:rPr>
        <w:t xml:space="preserve">Зав.производством: </w:t>
      </w:r>
    </w:p>
    <w:p w:rsidR="005C35D4" w:rsidRDefault="00D90ED3" w:rsidP="008E78E0">
      <w:pPr>
        <w:tabs>
          <w:tab w:val="left" w:pos="3720"/>
        </w:tabs>
        <w:spacing w:after="0" w:line="240" w:lineRule="auto"/>
        <w:ind w:left="-360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Прямая соединительная линия 3" o:spid="_x0000_s1054" style="position:absolute;left:0;text-align:left;z-index:251661312;visibility:visible" from="117pt,13.35pt" to="171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"/>
        </w:pict>
      </w:r>
      <w:r w:rsidR="005C35D4" w:rsidRPr="001051C3">
        <w:rPr>
          <w:rFonts w:ascii="Times New Roman" w:eastAsia="Times New Roman" w:hAnsi="Times New Roman"/>
          <w:sz w:val="24"/>
          <w:szCs w:val="24"/>
          <w:lang w:eastAsia="ar-SA"/>
        </w:rPr>
        <w:t xml:space="preserve">Главный бухгалтер: </w:t>
      </w:r>
      <w:r w:rsidR="005C35D4" w:rsidRPr="001051C3">
        <w:rPr>
          <w:rFonts w:ascii="Times New Roman" w:eastAsia="Times New Roman" w:hAnsi="Times New Roman"/>
          <w:sz w:val="24"/>
          <w:szCs w:val="24"/>
          <w:lang w:eastAsia="ar-SA"/>
        </w:rPr>
        <w:br w:type="page"/>
      </w:r>
    </w:p>
    <w:p w:rsidR="000E1BD2" w:rsidRPr="001051C3" w:rsidRDefault="000E1BD2" w:rsidP="000E1BD2">
      <w:pPr>
        <w:tabs>
          <w:tab w:val="left" w:pos="3720"/>
        </w:tabs>
        <w:spacing w:after="0" w:line="240" w:lineRule="auto"/>
        <w:ind w:left="-360"/>
        <w:jc w:val="right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>Приложение 3</w:t>
      </w:r>
    </w:p>
    <w:tbl>
      <w:tblPr>
        <w:tblStyle w:val="a3"/>
        <w:tblW w:w="9923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9"/>
        <w:gridCol w:w="4684"/>
      </w:tblGrid>
      <w:tr w:rsidR="00E917EA" w:rsidRPr="004C2337" w:rsidTr="00476FA0">
        <w:trPr>
          <w:trHeight w:val="1101"/>
        </w:trPr>
        <w:tc>
          <w:tcPr>
            <w:tcW w:w="5239" w:type="dxa"/>
          </w:tcPr>
          <w:p w:rsidR="00E917EA" w:rsidRPr="004C2337" w:rsidRDefault="00E917EA" w:rsidP="00476FA0">
            <w:pPr>
              <w:tabs>
                <w:tab w:val="left" w:pos="65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  <w:t>ООО Общепит</w:t>
            </w:r>
          </w:p>
          <w:p w:rsidR="00E917EA" w:rsidRPr="004C2337" w:rsidRDefault="00E917EA" w:rsidP="00476FA0">
            <w:pPr>
              <w:tabs>
                <w:tab w:val="left" w:pos="65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  <w:t xml:space="preserve"> Кафе «Маяк»</w:t>
            </w:r>
          </w:p>
          <w:p w:rsidR="00E917EA" w:rsidRPr="004C2337" w:rsidRDefault="00E917EA" w:rsidP="00476FA0">
            <w:pPr>
              <w:tabs>
                <w:tab w:val="left" w:pos="65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Е.А.Вайнтруб                                           </w:t>
            </w:r>
          </w:p>
        </w:tc>
        <w:tc>
          <w:tcPr>
            <w:tcW w:w="4684" w:type="dxa"/>
          </w:tcPr>
          <w:p w:rsidR="00E917EA" w:rsidRPr="004C2337" w:rsidRDefault="00E917EA" w:rsidP="00476FA0">
            <w:pPr>
              <w:tabs>
                <w:tab w:val="right" w:pos="9354"/>
              </w:tabs>
              <w:spacing w:after="0" w:line="240" w:lineRule="auto"/>
              <w:ind w:left="-3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«УТВЕРЖДАЮ»: </w:t>
            </w:r>
          </w:p>
          <w:p w:rsidR="00E917EA" w:rsidRPr="004C2337" w:rsidRDefault="00E917EA" w:rsidP="00476FA0">
            <w:pPr>
              <w:tabs>
                <w:tab w:val="right" w:pos="9354"/>
              </w:tabs>
              <w:spacing w:after="0" w:line="240" w:lineRule="auto"/>
              <w:ind w:left="-3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Директор кафе </w:t>
            </w:r>
          </w:p>
          <w:p w:rsidR="00E917EA" w:rsidRPr="004C2337" w:rsidRDefault="00E917EA" w:rsidP="00476FA0">
            <w:pPr>
              <w:tabs>
                <w:tab w:val="right" w:pos="9354"/>
              </w:tabs>
              <w:spacing w:after="0" w:line="240" w:lineRule="auto"/>
              <w:ind w:left="-3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«Маяк»</w:t>
            </w:r>
          </w:p>
          <w:p w:rsidR="00E917EA" w:rsidRPr="004C2337" w:rsidRDefault="00E917EA" w:rsidP="00476FA0">
            <w:pPr>
              <w:tabs>
                <w:tab w:val="right" w:pos="9354"/>
              </w:tabs>
              <w:spacing w:after="0" w:line="240" w:lineRule="auto"/>
              <w:ind w:left="-3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__________________________</w:t>
            </w:r>
          </w:p>
        </w:tc>
      </w:tr>
    </w:tbl>
    <w:p w:rsidR="00E917EA" w:rsidRPr="004C2337" w:rsidRDefault="00E917EA" w:rsidP="00E917E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2337">
        <w:rPr>
          <w:rFonts w:ascii="Times New Roman" w:eastAsia="Times New Roman" w:hAnsi="Times New Roman"/>
          <w:sz w:val="28"/>
          <w:szCs w:val="28"/>
          <w:lang w:eastAsia="ru-RU"/>
        </w:rPr>
        <w:t>Технико - технологическая карта №15</w:t>
      </w:r>
    </w:p>
    <w:p w:rsidR="00E917EA" w:rsidRPr="004C2337" w:rsidRDefault="00E917EA" w:rsidP="00E917EA">
      <w:pPr>
        <w:spacing w:after="0" w:line="240" w:lineRule="auto"/>
        <w:rPr>
          <w:rFonts w:ascii="Times New Roman" w:eastAsiaTheme="minorHAnsi" w:hAnsi="Times New Roman"/>
          <w:sz w:val="24"/>
          <w:u w:val="single"/>
          <w:lang w:eastAsia="ru-RU"/>
        </w:rPr>
      </w:pPr>
      <w:r w:rsidRPr="004C2337">
        <w:rPr>
          <w:rFonts w:ascii="Times New Roman" w:eastAsiaTheme="minorHAnsi" w:hAnsi="Times New Roman"/>
          <w:sz w:val="24"/>
          <w:lang w:eastAsia="ru-RU"/>
        </w:rPr>
        <w:t xml:space="preserve">Наименование блюда: </w:t>
      </w:r>
      <w:r w:rsidRPr="004C2337">
        <w:rPr>
          <w:rFonts w:ascii="Times New Roman" w:eastAsiaTheme="minorHAnsi" w:hAnsi="Times New Roman"/>
          <w:sz w:val="24"/>
          <w:u w:val="single"/>
          <w:lang w:eastAsia="ru-RU"/>
        </w:rPr>
        <w:t>Гусь жаренный по-английски</w:t>
      </w:r>
    </w:p>
    <w:p w:rsidR="00E917EA" w:rsidRPr="004C2337" w:rsidRDefault="00E917EA" w:rsidP="00E917EA">
      <w:pPr>
        <w:spacing w:after="0" w:line="240" w:lineRule="auto"/>
        <w:rPr>
          <w:rFonts w:ascii="Times New Roman" w:eastAsiaTheme="minorHAnsi" w:hAnsi="Times New Roman"/>
          <w:sz w:val="24"/>
          <w:lang w:eastAsia="ru-RU"/>
        </w:rPr>
      </w:pPr>
      <w:r w:rsidRPr="004C2337">
        <w:rPr>
          <w:rFonts w:ascii="Times New Roman" w:eastAsiaTheme="minorHAnsi" w:hAnsi="Times New Roman"/>
          <w:sz w:val="24"/>
          <w:lang w:eastAsia="ru-RU"/>
        </w:rPr>
        <w:t>Область применения: ресторан первого класса.</w:t>
      </w:r>
    </w:p>
    <w:p w:rsidR="00E917EA" w:rsidRPr="004C2337" w:rsidRDefault="00E917EA" w:rsidP="00E917EA">
      <w:pPr>
        <w:spacing w:after="0" w:line="240" w:lineRule="auto"/>
        <w:rPr>
          <w:rFonts w:ascii="Times New Roman" w:eastAsiaTheme="minorHAnsi" w:hAnsi="Times New Roman"/>
          <w:sz w:val="24"/>
          <w:lang w:eastAsia="ru-RU"/>
        </w:rPr>
      </w:pPr>
      <w:r w:rsidRPr="004C2337">
        <w:rPr>
          <w:rFonts w:ascii="Times New Roman" w:eastAsiaTheme="minorHAnsi" w:hAnsi="Times New Roman"/>
          <w:sz w:val="24"/>
          <w:lang w:eastAsia="ru-RU"/>
        </w:rPr>
        <w:t>Перечень сырья: гусь, жир гусиный, хлеб белый, лук репчатый, яйца, петрушка, шалфей. базилик, перец черный.</w:t>
      </w:r>
    </w:p>
    <w:p w:rsidR="00E917EA" w:rsidRPr="004C2337" w:rsidRDefault="00E917EA" w:rsidP="00E917EA">
      <w:pPr>
        <w:spacing w:after="0" w:line="240" w:lineRule="auto"/>
        <w:rPr>
          <w:rFonts w:ascii="Times New Roman" w:eastAsiaTheme="minorHAnsi" w:hAnsi="Times New Roman"/>
          <w:i/>
          <w:sz w:val="24"/>
          <w:lang w:eastAsia="ru-RU"/>
        </w:rPr>
      </w:pPr>
      <w:r w:rsidRPr="004C2337">
        <w:rPr>
          <w:rFonts w:ascii="Times New Roman" w:eastAsiaTheme="minorHAnsi" w:hAnsi="Times New Roman"/>
          <w:sz w:val="24"/>
          <w:lang w:eastAsia="ru-RU"/>
        </w:rPr>
        <w:t xml:space="preserve">Выход блюда: </w:t>
      </w:r>
      <w:r w:rsidRPr="004C2337">
        <w:rPr>
          <w:rFonts w:ascii="Times New Roman" w:eastAsiaTheme="minorHAnsi" w:hAnsi="Times New Roman"/>
          <w:i/>
          <w:sz w:val="24"/>
          <w:lang w:eastAsia="ru-RU"/>
        </w:rPr>
        <w:t>250 гр.</w:t>
      </w:r>
    </w:p>
    <w:p w:rsidR="00E917EA" w:rsidRPr="004C2337" w:rsidRDefault="00E917EA" w:rsidP="00E917EA">
      <w:pPr>
        <w:spacing w:after="0" w:line="240" w:lineRule="auto"/>
        <w:rPr>
          <w:rFonts w:ascii="Times New Roman" w:eastAsiaTheme="minorHAnsi" w:hAnsi="Times New Roman"/>
          <w:u w:val="single"/>
          <w:lang w:eastAsia="ru-RU"/>
        </w:rPr>
      </w:pPr>
    </w:p>
    <w:tbl>
      <w:tblPr>
        <w:tblStyle w:val="11"/>
        <w:tblW w:w="9497" w:type="dxa"/>
        <w:tblInd w:w="638" w:type="dxa"/>
        <w:tblLook w:val="01E0" w:firstRow="1" w:lastRow="1" w:firstColumn="1" w:lastColumn="1" w:noHBand="0" w:noVBand="0"/>
      </w:tblPr>
      <w:tblGrid>
        <w:gridCol w:w="1797"/>
        <w:gridCol w:w="1096"/>
        <w:gridCol w:w="1724"/>
        <w:gridCol w:w="1079"/>
        <w:gridCol w:w="989"/>
        <w:gridCol w:w="2812"/>
      </w:tblGrid>
      <w:tr w:rsidR="00E917EA" w:rsidRPr="004C2337" w:rsidTr="00E917EA">
        <w:tc>
          <w:tcPr>
            <w:tcW w:w="1797" w:type="dxa"/>
            <w:vMerge w:val="restart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  <w:i/>
              </w:rPr>
            </w:pPr>
            <w:r w:rsidRPr="004C2337">
              <w:rPr>
                <w:rFonts w:ascii="Times New Roman" w:eastAsiaTheme="minorHAnsi" w:hAnsi="Times New Roman"/>
                <w:i/>
              </w:rPr>
              <w:t>Сырье</w:t>
            </w:r>
          </w:p>
        </w:tc>
        <w:tc>
          <w:tcPr>
            <w:tcW w:w="2820" w:type="dxa"/>
            <w:gridSpan w:val="2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  <w:i/>
              </w:rPr>
            </w:pPr>
            <w:r w:rsidRPr="004C2337">
              <w:rPr>
                <w:rFonts w:ascii="Times New Roman" w:eastAsiaTheme="minorHAnsi" w:hAnsi="Times New Roman"/>
                <w:i/>
              </w:rPr>
              <w:t>На 1 порцию, г</w:t>
            </w:r>
          </w:p>
        </w:tc>
        <w:tc>
          <w:tcPr>
            <w:tcW w:w="2068" w:type="dxa"/>
            <w:gridSpan w:val="2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  <w:i/>
              </w:rPr>
            </w:pPr>
            <w:r w:rsidRPr="004C2337">
              <w:rPr>
                <w:rFonts w:ascii="Times New Roman" w:eastAsiaTheme="minorHAnsi" w:hAnsi="Times New Roman"/>
                <w:i/>
              </w:rPr>
              <w:t>На 30 порций, кг</w:t>
            </w:r>
          </w:p>
        </w:tc>
        <w:tc>
          <w:tcPr>
            <w:tcW w:w="2812" w:type="dxa"/>
            <w:vMerge w:val="restart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  <w:i/>
              </w:rPr>
            </w:pPr>
            <w:r w:rsidRPr="004C2337">
              <w:rPr>
                <w:rFonts w:ascii="Times New Roman" w:eastAsiaTheme="minorHAnsi" w:hAnsi="Times New Roman"/>
                <w:i/>
              </w:rPr>
              <w:t>Требования к качеству сырья</w:t>
            </w:r>
          </w:p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  <w:i/>
              </w:rPr>
            </w:pPr>
          </w:p>
        </w:tc>
      </w:tr>
      <w:tr w:rsidR="00E917EA" w:rsidRPr="004C2337" w:rsidTr="00E917EA">
        <w:trPr>
          <w:trHeight w:val="406"/>
        </w:trPr>
        <w:tc>
          <w:tcPr>
            <w:tcW w:w="1797" w:type="dxa"/>
            <w:vMerge/>
            <w:tcBorders>
              <w:bottom w:val="single" w:sz="4" w:space="0" w:color="auto"/>
            </w:tcBorders>
          </w:tcPr>
          <w:p w:rsidR="00E917EA" w:rsidRPr="004C2337" w:rsidRDefault="00E917EA" w:rsidP="00476FA0">
            <w:pPr>
              <w:jc w:val="both"/>
              <w:rPr>
                <w:rFonts w:ascii="Times New Roman" w:eastAsiaTheme="minorHAnsi" w:hAnsi="Times New Roman"/>
                <w:i/>
              </w:rPr>
            </w:pPr>
          </w:p>
        </w:tc>
        <w:tc>
          <w:tcPr>
            <w:tcW w:w="1096" w:type="dxa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  <w:i/>
              </w:rPr>
            </w:pPr>
            <w:r w:rsidRPr="004C2337">
              <w:rPr>
                <w:rFonts w:ascii="Times New Roman" w:eastAsiaTheme="minorHAnsi" w:hAnsi="Times New Roman"/>
                <w:i/>
              </w:rPr>
              <w:t>Брутто</w:t>
            </w:r>
          </w:p>
        </w:tc>
        <w:tc>
          <w:tcPr>
            <w:tcW w:w="1724" w:type="dxa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  <w:i/>
              </w:rPr>
            </w:pPr>
            <w:r w:rsidRPr="004C2337">
              <w:rPr>
                <w:rFonts w:ascii="Times New Roman" w:eastAsiaTheme="minorHAnsi" w:hAnsi="Times New Roman"/>
                <w:i/>
              </w:rPr>
              <w:t>Нетто</w:t>
            </w:r>
          </w:p>
        </w:tc>
        <w:tc>
          <w:tcPr>
            <w:tcW w:w="1079" w:type="dxa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  <w:i/>
              </w:rPr>
            </w:pPr>
            <w:r w:rsidRPr="004C2337">
              <w:rPr>
                <w:rFonts w:ascii="Times New Roman" w:eastAsiaTheme="minorHAnsi" w:hAnsi="Times New Roman"/>
                <w:i/>
              </w:rPr>
              <w:t>Брутто</w:t>
            </w:r>
          </w:p>
        </w:tc>
        <w:tc>
          <w:tcPr>
            <w:tcW w:w="989" w:type="dxa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  <w:i/>
              </w:rPr>
            </w:pPr>
            <w:r w:rsidRPr="004C2337">
              <w:rPr>
                <w:rFonts w:ascii="Times New Roman" w:eastAsiaTheme="minorHAnsi" w:hAnsi="Times New Roman"/>
                <w:i/>
              </w:rPr>
              <w:t>Нетто</w:t>
            </w:r>
          </w:p>
        </w:tc>
        <w:tc>
          <w:tcPr>
            <w:tcW w:w="2812" w:type="dxa"/>
            <w:vMerge/>
            <w:tcBorders>
              <w:bottom w:val="single" w:sz="4" w:space="0" w:color="auto"/>
            </w:tcBorders>
          </w:tcPr>
          <w:p w:rsidR="00E917EA" w:rsidRPr="004C2337" w:rsidRDefault="00E917EA" w:rsidP="00476FA0">
            <w:pPr>
              <w:jc w:val="both"/>
              <w:rPr>
                <w:rFonts w:ascii="Times New Roman" w:eastAsiaTheme="minorHAnsi" w:hAnsi="Times New Roman"/>
              </w:rPr>
            </w:pPr>
          </w:p>
        </w:tc>
      </w:tr>
      <w:tr w:rsidR="00E917EA" w:rsidRPr="004C2337" w:rsidTr="00E917EA">
        <w:trPr>
          <w:trHeight w:hRule="exact" w:val="340"/>
        </w:trPr>
        <w:tc>
          <w:tcPr>
            <w:tcW w:w="1797" w:type="dxa"/>
          </w:tcPr>
          <w:p w:rsidR="00E917EA" w:rsidRPr="004C2337" w:rsidRDefault="00E917EA" w:rsidP="00476FA0">
            <w:pPr>
              <w:jc w:val="both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 xml:space="preserve">Гусь </w:t>
            </w:r>
          </w:p>
        </w:tc>
        <w:tc>
          <w:tcPr>
            <w:tcW w:w="1096" w:type="dxa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326</w:t>
            </w:r>
          </w:p>
        </w:tc>
        <w:tc>
          <w:tcPr>
            <w:tcW w:w="1724" w:type="dxa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215</w:t>
            </w:r>
          </w:p>
        </w:tc>
        <w:tc>
          <w:tcPr>
            <w:tcW w:w="1079" w:type="dxa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9,780</w:t>
            </w:r>
          </w:p>
        </w:tc>
        <w:tc>
          <w:tcPr>
            <w:tcW w:w="989" w:type="dxa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6,450</w:t>
            </w:r>
          </w:p>
        </w:tc>
        <w:tc>
          <w:tcPr>
            <w:tcW w:w="2812" w:type="dxa"/>
            <w:vMerge w:val="restart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  <w:i/>
              </w:rPr>
              <w:t>Пищевые продукты, используемые для приготовления блюда соответствуют требованиям нормативных документов (ГОСТы, ОСТы, ТУ) и имеют сертификат соответствия.</w:t>
            </w:r>
          </w:p>
        </w:tc>
      </w:tr>
      <w:tr w:rsidR="00E917EA" w:rsidRPr="004C2337" w:rsidTr="00E917EA">
        <w:trPr>
          <w:trHeight w:hRule="exact" w:val="340"/>
        </w:trPr>
        <w:tc>
          <w:tcPr>
            <w:tcW w:w="1797" w:type="dxa"/>
          </w:tcPr>
          <w:p w:rsidR="00E917EA" w:rsidRPr="004C2337" w:rsidRDefault="00E917EA" w:rsidP="00476FA0">
            <w:pPr>
              <w:jc w:val="both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Жир гусиный</w:t>
            </w:r>
          </w:p>
        </w:tc>
        <w:tc>
          <w:tcPr>
            <w:tcW w:w="1096" w:type="dxa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41</w:t>
            </w:r>
          </w:p>
        </w:tc>
        <w:tc>
          <w:tcPr>
            <w:tcW w:w="1724" w:type="dxa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41</w:t>
            </w:r>
          </w:p>
        </w:tc>
        <w:tc>
          <w:tcPr>
            <w:tcW w:w="1079" w:type="dxa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1,230</w:t>
            </w:r>
          </w:p>
        </w:tc>
        <w:tc>
          <w:tcPr>
            <w:tcW w:w="989" w:type="dxa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1,230</w:t>
            </w:r>
          </w:p>
        </w:tc>
        <w:tc>
          <w:tcPr>
            <w:tcW w:w="2812" w:type="dxa"/>
            <w:vMerge/>
          </w:tcPr>
          <w:p w:rsidR="00E917EA" w:rsidRPr="004C2337" w:rsidRDefault="00E917EA" w:rsidP="00476FA0">
            <w:pPr>
              <w:jc w:val="both"/>
              <w:rPr>
                <w:rFonts w:ascii="Times New Roman" w:eastAsiaTheme="minorHAnsi" w:hAnsi="Times New Roman"/>
              </w:rPr>
            </w:pPr>
          </w:p>
        </w:tc>
      </w:tr>
      <w:tr w:rsidR="00E917EA" w:rsidRPr="004C2337" w:rsidTr="00E917EA">
        <w:trPr>
          <w:trHeight w:hRule="exact" w:val="340"/>
        </w:trPr>
        <w:tc>
          <w:tcPr>
            <w:tcW w:w="1797" w:type="dxa"/>
          </w:tcPr>
          <w:p w:rsidR="00E917EA" w:rsidRPr="004C2337" w:rsidRDefault="00E917EA" w:rsidP="00476FA0">
            <w:pPr>
              <w:jc w:val="both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 xml:space="preserve">Хлеб белый </w:t>
            </w:r>
          </w:p>
        </w:tc>
        <w:tc>
          <w:tcPr>
            <w:tcW w:w="1096" w:type="dxa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41</w:t>
            </w:r>
          </w:p>
        </w:tc>
        <w:tc>
          <w:tcPr>
            <w:tcW w:w="1724" w:type="dxa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41</w:t>
            </w:r>
          </w:p>
        </w:tc>
        <w:tc>
          <w:tcPr>
            <w:tcW w:w="1079" w:type="dxa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1,230</w:t>
            </w:r>
          </w:p>
        </w:tc>
        <w:tc>
          <w:tcPr>
            <w:tcW w:w="989" w:type="dxa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1,230</w:t>
            </w:r>
          </w:p>
        </w:tc>
        <w:tc>
          <w:tcPr>
            <w:tcW w:w="2812" w:type="dxa"/>
            <w:vMerge/>
          </w:tcPr>
          <w:p w:rsidR="00E917EA" w:rsidRPr="004C2337" w:rsidRDefault="00E917EA" w:rsidP="00476FA0">
            <w:pPr>
              <w:jc w:val="both"/>
              <w:rPr>
                <w:rFonts w:ascii="Times New Roman" w:eastAsiaTheme="minorHAnsi" w:hAnsi="Times New Roman"/>
              </w:rPr>
            </w:pPr>
          </w:p>
        </w:tc>
      </w:tr>
      <w:tr w:rsidR="00E917EA" w:rsidRPr="004C2337" w:rsidTr="00E917EA">
        <w:trPr>
          <w:trHeight w:hRule="exact" w:val="340"/>
        </w:trPr>
        <w:tc>
          <w:tcPr>
            <w:tcW w:w="1797" w:type="dxa"/>
          </w:tcPr>
          <w:p w:rsidR="00E917EA" w:rsidRPr="004C2337" w:rsidRDefault="00E917EA" w:rsidP="00476FA0">
            <w:pPr>
              <w:jc w:val="both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Лук репчатый</w:t>
            </w:r>
          </w:p>
        </w:tc>
        <w:tc>
          <w:tcPr>
            <w:tcW w:w="1096" w:type="dxa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39</w:t>
            </w:r>
          </w:p>
        </w:tc>
        <w:tc>
          <w:tcPr>
            <w:tcW w:w="1724" w:type="dxa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33</w:t>
            </w:r>
          </w:p>
        </w:tc>
        <w:tc>
          <w:tcPr>
            <w:tcW w:w="1079" w:type="dxa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1,170</w:t>
            </w:r>
          </w:p>
        </w:tc>
        <w:tc>
          <w:tcPr>
            <w:tcW w:w="989" w:type="dxa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0,990</w:t>
            </w:r>
          </w:p>
        </w:tc>
        <w:tc>
          <w:tcPr>
            <w:tcW w:w="2812" w:type="dxa"/>
            <w:vMerge/>
          </w:tcPr>
          <w:p w:rsidR="00E917EA" w:rsidRPr="004C2337" w:rsidRDefault="00E917EA" w:rsidP="00476FA0">
            <w:pPr>
              <w:jc w:val="both"/>
              <w:rPr>
                <w:rFonts w:ascii="Times New Roman" w:eastAsiaTheme="minorHAnsi" w:hAnsi="Times New Roman"/>
              </w:rPr>
            </w:pPr>
          </w:p>
        </w:tc>
      </w:tr>
      <w:tr w:rsidR="00E917EA" w:rsidRPr="004C2337" w:rsidTr="00E917EA">
        <w:trPr>
          <w:trHeight w:hRule="exact" w:val="340"/>
        </w:trPr>
        <w:tc>
          <w:tcPr>
            <w:tcW w:w="1797" w:type="dxa"/>
          </w:tcPr>
          <w:p w:rsidR="00E917EA" w:rsidRPr="004C2337" w:rsidRDefault="00E917EA" w:rsidP="00476FA0">
            <w:pPr>
              <w:jc w:val="both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Яйца</w:t>
            </w:r>
          </w:p>
        </w:tc>
        <w:tc>
          <w:tcPr>
            <w:tcW w:w="1096" w:type="dxa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25</w:t>
            </w:r>
          </w:p>
        </w:tc>
        <w:tc>
          <w:tcPr>
            <w:tcW w:w="1724" w:type="dxa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22</w:t>
            </w:r>
          </w:p>
        </w:tc>
        <w:tc>
          <w:tcPr>
            <w:tcW w:w="1079" w:type="dxa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0,750</w:t>
            </w:r>
          </w:p>
        </w:tc>
        <w:tc>
          <w:tcPr>
            <w:tcW w:w="989" w:type="dxa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0,660</w:t>
            </w:r>
          </w:p>
        </w:tc>
        <w:tc>
          <w:tcPr>
            <w:tcW w:w="2812" w:type="dxa"/>
            <w:vMerge/>
          </w:tcPr>
          <w:p w:rsidR="00E917EA" w:rsidRPr="004C2337" w:rsidRDefault="00E917EA" w:rsidP="00476FA0">
            <w:pPr>
              <w:jc w:val="both"/>
              <w:rPr>
                <w:rFonts w:ascii="Times New Roman" w:eastAsiaTheme="minorHAnsi" w:hAnsi="Times New Roman"/>
              </w:rPr>
            </w:pPr>
          </w:p>
        </w:tc>
      </w:tr>
      <w:tr w:rsidR="00E917EA" w:rsidRPr="004C2337" w:rsidTr="00E917EA">
        <w:trPr>
          <w:trHeight w:hRule="exact" w:val="340"/>
        </w:trPr>
        <w:tc>
          <w:tcPr>
            <w:tcW w:w="1797" w:type="dxa"/>
          </w:tcPr>
          <w:p w:rsidR="00E917EA" w:rsidRPr="004C2337" w:rsidRDefault="00E917EA" w:rsidP="00476FA0">
            <w:pPr>
              <w:jc w:val="both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Петрушка</w:t>
            </w:r>
          </w:p>
        </w:tc>
        <w:tc>
          <w:tcPr>
            <w:tcW w:w="1096" w:type="dxa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724" w:type="dxa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1.5</w:t>
            </w:r>
          </w:p>
        </w:tc>
        <w:tc>
          <w:tcPr>
            <w:tcW w:w="1079" w:type="dxa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0,060</w:t>
            </w:r>
          </w:p>
        </w:tc>
        <w:tc>
          <w:tcPr>
            <w:tcW w:w="989" w:type="dxa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0,045</w:t>
            </w:r>
          </w:p>
        </w:tc>
        <w:tc>
          <w:tcPr>
            <w:tcW w:w="2812" w:type="dxa"/>
            <w:vMerge/>
          </w:tcPr>
          <w:p w:rsidR="00E917EA" w:rsidRPr="004C2337" w:rsidRDefault="00E917EA" w:rsidP="00476FA0">
            <w:pPr>
              <w:jc w:val="both"/>
              <w:rPr>
                <w:rFonts w:ascii="Times New Roman" w:eastAsiaTheme="minorHAnsi" w:hAnsi="Times New Roman"/>
              </w:rPr>
            </w:pPr>
          </w:p>
        </w:tc>
      </w:tr>
      <w:tr w:rsidR="00E917EA" w:rsidRPr="004C2337" w:rsidTr="00E917EA">
        <w:trPr>
          <w:trHeight w:hRule="exact" w:val="340"/>
        </w:trPr>
        <w:tc>
          <w:tcPr>
            <w:tcW w:w="1797" w:type="dxa"/>
          </w:tcPr>
          <w:p w:rsidR="00E917EA" w:rsidRPr="004C2337" w:rsidRDefault="00E917EA" w:rsidP="00476FA0">
            <w:pPr>
              <w:jc w:val="both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 xml:space="preserve">Шалфей </w:t>
            </w:r>
          </w:p>
        </w:tc>
        <w:tc>
          <w:tcPr>
            <w:tcW w:w="1096" w:type="dxa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0.3</w:t>
            </w:r>
          </w:p>
        </w:tc>
        <w:tc>
          <w:tcPr>
            <w:tcW w:w="1724" w:type="dxa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0.3</w:t>
            </w:r>
          </w:p>
        </w:tc>
        <w:tc>
          <w:tcPr>
            <w:tcW w:w="1079" w:type="dxa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0,009</w:t>
            </w:r>
          </w:p>
        </w:tc>
        <w:tc>
          <w:tcPr>
            <w:tcW w:w="989" w:type="dxa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0,009</w:t>
            </w:r>
          </w:p>
        </w:tc>
        <w:tc>
          <w:tcPr>
            <w:tcW w:w="2812" w:type="dxa"/>
            <w:vMerge/>
          </w:tcPr>
          <w:p w:rsidR="00E917EA" w:rsidRPr="004C2337" w:rsidRDefault="00E917EA" w:rsidP="00476FA0">
            <w:pPr>
              <w:jc w:val="both"/>
              <w:rPr>
                <w:rFonts w:ascii="Times New Roman" w:eastAsiaTheme="minorHAnsi" w:hAnsi="Times New Roman"/>
              </w:rPr>
            </w:pPr>
          </w:p>
        </w:tc>
      </w:tr>
      <w:tr w:rsidR="00E917EA" w:rsidRPr="004C2337" w:rsidTr="00E917EA">
        <w:trPr>
          <w:trHeight w:hRule="exact" w:val="340"/>
        </w:trPr>
        <w:tc>
          <w:tcPr>
            <w:tcW w:w="1797" w:type="dxa"/>
          </w:tcPr>
          <w:p w:rsidR="00E917EA" w:rsidRPr="004C2337" w:rsidRDefault="00E917EA" w:rsidP="00476FA0">
            <w:pPr>
              <w:jc w:val="both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Базилик</w:t>
            </w:r>
          </w:p>
        </w:tc>
        <w:tc>
          <w:tcPr>
            <w:tcW w:w="1096" w:type="dxa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0.2</w:t>
            </w:r>
          </w:p>
        </w:tc>
        <w:tc>
          <w:tcPr>
            <w:tcW w:w="1724" w:type="dxa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0.15</w:t>
            </w:r>
          </w:p>
        </w:tc>
        <w:tc>
          <w:tcPr>
            <w:tcW w:w="1079" w:type="dxa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0,006</w:t>
            </w:r>
          </w:p>
        </w:tc>
        <w:tc>
          <w:tcPr>
            <w:tcW w:w="989" w:type="dxa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0,004</w:t>
            </w:r>
          </w:p>
        </w:tc>
        <w:tc>
          <w:tcPr>
            <w:tcW w:w="2812" w:type="dxa"/>
            <w:vMerge/>
          </w:tcPr>
          <w:p w:rsidR="00E917EA" w:rsidRPr="004C2337" w:rsidRDefault="00E917EA" w:rsidP="00476FA0">
            <w:pPr>
              <w:jc w:val="both"/>
              <w:rPr>
                <w:rFonts w:ascii="Times New Roman" w:eastAsiaTheme="minorHAnsi" w:hAnsi="Times New Roman"/>
              </w:rPr>
            </w:pPr>
          </w:p>
        </w:tc>
      </w:tr>
      <w:tr w:rsidR="00E917EA" w:rsidRPr="004C2337" w:rsidTr="00E917EA">
        <w:trPr>
          <w:trHeight w:hRule="exact" w:val="340"/>
        </w:trPr>
        <w:tc>
          <w:tcPr>
            <w:tcW w:w="1797" w:type="dxa"/>
          </w:tcPr>
          <w:p w:rsidR="00E917EA" w:rsidRPr="004C2337" w:rsidRDefault="00E917EA" w:rsidP="00476FA0">
            <w:pPr>
              <w:jc w:val="both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Перец черный</w:t>
            </w:r>
          </w:p>
        </w:tc>
        <w:tc>
          <w:tcPr>
            <w:tcW w:w="1096" w:type="dxa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0.08</w:t>
            </w:r>
          </w:p>
        </w:tc>
        <w:tc>
          <w:tcPr>
            <w:tcW w:w="1724" w:type="dxa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0.08</w:t>
            </w:r>
          </w:p>
        </w:tc>
        <w:tc>
          <w:tcPr>
            <w:tcW w:w="1079" w:type="dxa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0,024</w:t>
            </w:r>
          </w:p>
        </w:tc>
        <w:tc>
          <w:tcPr>
            <w:tcW w:w="989" w:type="dxa"/>
          </w:tcPr>
          <w:p w:rsidR="00E917EA" w:rsidRPr="004C2337" w:rsidRDefault="00E917EA" w:rsidP="00476FA0">
            <w:pPr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0,024</w:t>
            </w:r>
          </w:p>
        </w:tc>
        <w:tc>
          <w:tcPr>
            <w:tcW w:w="2812" w:type="dxa"/>
            <w:vMerge/>
          </w:tcPr>
          <w:p w:rsidR="00E917EA" w:rsidRPr="004C2337" w:rsidRDefault="00E917EA" w:rsidP="00476FA0">
            <w:pPr>
              <w:jc w:val="both"/>
              <w:rPr>
                <w:rFonts w:ascii="Times New Roman" w:eastAsiaTheme="minorHAnsi" w:hAnsi="Times New Roman"/>
              </w:rPr>
            </w:pPr>
          </w:p>
        </w:tc>
      </w:tr>
      <w:tr w:rsidR="00E917EA" w:rsidRPr="004C2337" w:rsidTr="00E917EA">
        <w:trPr>
          <w:trHeight w:val="503"/>
        </w:trPr>
        <w:tc>
          <w:tcPr>
            <w:tcW w:w="1797" w:type="dxa"/>
          </w:tcPr>
          <w:p w:rsidR="00E917EA" w:rsidRPr="004C2337" w:rsidRDefault="00E917EA" w:rsidP="00E917EA">
            <w:pPr>
              <w:jc w:val="both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Выход готового блюда:</w:t>
            </w:r>
          </w:p>
        </w:tc>
        <w:tc>
          <w:tcPr>
            <w:tcW w:w="1096" w:type="dxa"/>
          </w:tcPr>
          <w:p w:rsidR="00E917EA" w:rsidRPr="004C2337" w:rsidRDefault="00E917EA" w:rsidP="00476FA0">
            <w:pPr>
              <w:jc w:val="right"/>
              <w:rPr>
                <w:rFonts w:ascii="Times New Roman" w:eastAsiaTheme="minorHAnsi" w:hAnsi="Times New Roman"/>
              </w:rPr>
            </w:pPr>
          </w:p>
        </w:tc>
        <w:tc>
          <w:tcPr>
            <w:tcW w:w="1724" w:type="dxa"/>
          </w:tcPr>
          <w:p w:rsidR="00E917EA" w:rsidRPr="004C2337" w:rsidRDefault="00E917EA" w:rsidP="00476FA0">
            <w:pPr>
              <w:jc w:val="right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hAnsi="Times New Roman"/>
                <w:caps/>
                <w:color w:val="000000"/>
              </w:rPr>
              <w:t>250</w:t>
            </w:r>
          </w:p>
        </w:tc>
        <w:tc>
          <w:tcPr>
            <w:tcW w:w="1079" w:type="dxa"/>
          </w:tcPr>
          <w:p w:rsidR="00E917EA" w:rsidRPr="004C2337" w:rsidRDefault="00E917EA" w:rsidP="00476FA0">
            <w:pPr>
              <w:jc w:val="right"/>
              <w:rPr>
                <w:rFonts w:ascii="Times New Roman" w:eastAsiaTheme="minorHAnsi" w:hAnsi="Times New Roman"/>
              </w:rPr>
            </w:pPr>
          </w:p>
        </w:tc>
        <w:tc>
          <w:tcPr>
            <w:tcW w:w="989" w:type="dxa"/>
          </w:tcPr>
          <w:p w:rsidR="00E917EA" w:rsidRPr="004C2337" w:rsidRDefault="00E917EA" w:rsidP="00476FA0">
            <w:pPr>
              <w:jc w:val="right"/>
              <w:rPr>
                <w:rFonts w:ascii="Times New Roman" w:eastAsiaTheme="minorHAnsi" w:hAnsi="Times New Roman"/>
              </w:rPr>
            </w:pPr>
          </w:p>
        </w:tc>
        <w:tc>
          <w:tcPr>
            <w:tcW w:w="2812" w:type="dxa"/>
            <w:vMerge/>
          </w:tcPr>
          <w:p w:rsidR="00E917EA" w:rsidRPr="004C2337" w:rsidRDefault="00E917EA" w:rsidP="00476FA0">
            <w:pPr>
              <w:jc w:val="both"/>
              <w:rPr>
                <w:rFonts w:ascii="Times New Roman" w:eastAsiaTheme="minorHAnsi" w:hAnsi="Times New Roman"/>
              </w:rPr>
            </w:pPr>
          </w:p>
        </w:tc>
      </w:tr>
    </w:tbl>
    <w:p w:rsidR="00E917EA" w:rsidRPr="004C2337" w:rsidRDefault="00E917EA" w:rsidP="00E917E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C2337">
        <w:rPr>
          <w:rFonts w:ascii="Times New Roman" w:eastAsia="Times New Roman" w:hAnsi="Times New Roman"/>
          <w:sz w:val="24"/>
          <w:szCs w:val="24"/>
          <w:lang w:eastAsia="ru-RU"/>
        </w:rPr>
        <w:t>Технология приготовления:</w:t>
      </w:r>
    </w:p>
    <w:p w:rsidR="00E917EA" w:rsidRPr="004C2337" w:rsidRDefault="00E917EA" w:rsidP="00E917EA">
      <w:pPr>
        <w:spacing w:after="0" w:line="240" w:lineRule="auto"/>
        <w:ind w:left="567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C2337">
        <w:rPr>
          <w:rFonts w:ascii="Times New Roman" w:eastAsia="Times New Roman" w:hAnsi="Times New Roman"/>
          <w:sz w:val="24"/>
          <w:szCs w:val="24"/>
          <w:lang w:eastAsia="ru-RU"/>
        </w:rPr>
        <w:t>Гусиный жир мелко нарезают, смешивают с вымоченным и отжатым белым хлебом, измельченным отварным и охлажденным луком и крутым яйцом, зеленью петрушки, шалфея, базилика. Массу посыпают солью, перцем и тщательно перемешивают. Этим фаршем фаршируют подготовленную тушку гуся. Тушку зашивают, связывают ножки и крылышки. Фаршированного гуся жарят в жарочном шкафу при умеренной температуре до готовности мяса и фарша.</w:t>
      </w:r>
    </w:p>
    <w:p w:rsidR="00E917EA" w:rsidRPr="004C2337" w:rsidRDefault="00E917EA" w:rsidP="00E917EA">
      <w:pPr>
        <w:spacing w:after="0" w:line="240" w:lineRule="auto"/>
        <w:ind w:left="567"/>
        <w:jc w:val="center"/>
        <w:rPr>
          <w:rFonts w:ascii="Times New Roman" w:eastAsiaTheme="minorHAnsi" w:hAnsi="Times New Roman"/>
          <w:sz w:val="24"/>
        </w:rPr>
      </w:pPr>
      <w:r w:rsidRPr="004C2337">
        <w:rPr>
          <w:rFonts w:ascii="Times New Roman" w:eastAsiaTheme="minorHAnsi" w:hAnsi="Times New Roman"/>
          <w:sz w:val="24"/>
        </w:rPr>
        <w:t>Органолептические показатели:</w:t>
      </w:r>
    </w:p>
    <w:p w:rsidR="00E917EA" w:rsidRPr="004C2337" w:rsidRDefault="00E917EA" w:rsidP="00E917EA">
      <w:pPr>
        <w:spacing w:after="0" w:line="240" w:lineRule="auto"/>
        <w:ind w:left="567"/>
        <w:jc w:val="both"/>
        <w:rPr>
          <w:rFonts w:ascii="Times New Roman" w:eastAsiaTheme="minorHAnsi" w:hAnsi="Times New Roman"/>
          <w:sz w:val="24"/>
        </w:rPr>
      </w:pPr>
      <w:r w:rsidRPr="004C2337">
        <w:rPr>
          <w:rFonts w:ascii="Times New Roman" w:eastAsiaTheme="minorHAnsi" w:hAnsi="Times New Roman"/>
          <w:sz w:val="24"/>
        </w:rPr>
        <w:t>Внешний вид — Характерный данному блюду.</w:t>
      </w:r>
    </w:p>
    <w:p w:rsidR="00E917EA" w:rsidRPr="004C2337" w:rsidRDefault="00E917EA" w:rsidP="00E917EA">
      <w:pPr>
        <w:spacing w:after="0" w:line="240" w:lineRule="auto"/>
        <w:ind w:left="567"/>
        <w:jc w:val="both"/>
        <w:rPr>
          <w:rFonts w:ascii="Times New Roman" w:eastAsiaTheme="minorHAnsi" w:hAnsi="Times New Roman"/>
          <w:sz w:val="24"/>
        </w:rPr>
      </w:pPr>
      <w:r w:rsidRPr="004C2337">
        <w:rPr>
          <w:rFonts w:ascii="Times New Roman" w:eastAsiaTheme="minorHAnsi" w:hAnsi="Times New Roman"/>
          <w:sz w:val="24"/>
        </w:rPr>
        <w:t>Цвет — Характерный для входящих в состав изделия продуктов.</w:t>
      </w:r>
    </w:p>
    <w:p w:rsidR="00E917EA" w:rsidRPr="004C2337" w:rsidRDefault="00E917EA" w:rsidP="00E917EA">
      <w:pPr>
        <w:spacing w:after="0" w:line="240" w:lineRule="auto"/>
        <w:ind w:left="567"/>
        <w:jc w:val="both"/>
        <w:rPr>
          <w:rFonts w:ascii="Times New Roman" w:eastAsiaTheme="minorHAnsi" w:hAnsi="Times New Roman"/>
          <w:sz w:val="24"/>
        </w:rPr>
      </w:pPr>
      <w:r w:rsidRPr="004C2337">
        <w:rPr>
          <w:rFonts w:ascii="Times New Roman" w:eastAsiaTheme="minorHAnsi" w:hAnsi="Times New Roman"/>
          <w:sz w:val="24"/>
        </w:rPr>
        <w:t>Вкус и запах — Характерный для входящих в состав изделия продуктов, без посторонних привкусов и запахов.</w:t>
      </w:r>
    </w:p>
    <w:p w:rsidR="00E917EA" w:rsidRPr="004C2337" w:rsidRDefault="00E917EA" w:rsidP="00E917EA">
      <w:pPr>
        <w:spacing w:after="0" w:line="240" w:lineRule="auto"/>
        <w:ind w:left="567"/>
        <w:jc w:val="center"/>
        <w:rPr>
          <w:rFonts w:ascii="Times New Roman" w:eastAsiaTheme="minorHAnsi" w:hAnsi="Times New Roman"/>
        </w:rPr>
      </w:pPr>
      <w:r w:rsidRPr="004C2337">
        <w:rPr>
          <w:rFonts w:ascii="Times New Roman" w:eastAsiaTheme="minorHAnsi" w:hAnsi="Times New Roman"/>
        </w:rPr>
        <w:t>Пищевая и энергетическая ценность:</w:t>
      </w:r>
    </w:p>
    <w:p w:rsidR="00E917EA" w:rsidRPr="004C2337" w:rsidRDefault="00E917EA" w:rsidP="00E917EA">
      <w:pPr>
        <w:spacing w:after="0" w:line="240" w:lineRule="auto"/>
        <w:ind w:left="567"/>
        <w:rPr>
          <w:rFonts w:ascii="Times New Roman" w:eastAsiaTheme="minorHAnsi" w:hAnsi="Times New Roman"/>
        </w:rPr>
      </w:pPr>
      <w:r w:rsidRPr="004C2337">
        <w:rPr>
          <w:rFonts w:ascii="Times New Roman" w:eastAsiaTheme="minorHAnsi" w:hAnsi="Times New Roman"/>
        </w:rPr>
        <w:t>1 порция содержит:</w:t>
      </w:r>
    </w:p>
    <w:tbl>
      <w:tblPr>
        <w:tblStyle w:val="3"/>
        <w:tblW w:w="0" w:type="auto"/>
        <w:tblInd w:w="604" w:type="dxa"/>
        <w:tblLook w:val="04A0" w:firstRow="1" w:lastRow="0" w:firstColumn="1" w:lastColumn="0" w:noHBand="0" w:noVBand="1"/>
      </w:tblPr>
      <w:tblGrid>
        <w:gridCol w:w="2254"/>
        <w:gridCol w:w="2260"/>
        <w:gridCol w:w="2303"/>
        <w:gridCol w:w="2292"/>
      </w:tblGrid>
      <w:tr w:rsidR="00E917EA" w:rsidRPr="004C2337" w:rsidTr="00E917EA">
        <w:trPr>
          <w:trHeight w:val="409"/>
        </w:trPr>
        <w:tc>
          <w:tcPr>
            <w:tcW w:w="2392" w:type="dxa"/>
          </w:tcPr>
          <w:p w:rsidR="00E917EA" w:rsidRPr="004C2337" w:rsidRDefault="00E917EA" w:rsidP="00E917EA">
            <w:pPr>
              <w:spacing w:after="0" w:line="240" w:lineRule="auto"/>
              <w:ind w:left="567"/>
              <w:rPr>
                <w:rFonts w:ascii="Times New Roman" w:eastAsiaTheme="minorHAnsi" w:hAnsi="Times New Roman"/>
                <w:i/>
              </w:rPr>
            </w:pPr>
            <w:r w:rsidRPr="004C2337">
              <w:rPr>
                <w:rFonts w:ascii="Times New Roman" w:eastAsiaTheme="minorHAnsi" w:hAnsi="Times New Roman"/>
                <w:i/>
              </w:rPr>
              <w:t>Белки, г</w:t>
            </w:r>
          </w:p>
        </w:tc>
        <w:tc>
          <w:tcPr>
            <w:tcW w:w="2393" w:type="dxa"/>
          </w:tcPr>
          <w:p w:rsidR="00E917EA" w:rsidRPr="004C2337" w:rsidRDefault="00E917EA" w:rsidP="00E917EA">
            <w:pPr>
              <w:spacing w:after="0" w:line="240" w:lineRule="auto"/>
              <w:ind w:left="567"/>
              <w:rPr>
                <w:rFonts w:ascii="Times New Roman" w:eastAsiaTheme="minorHAnsi" w:hAnsi="Times New Roman"/>
                <w:i/>
              </w:rPr>
            </w:pPr>
            <w:r w:rsidRPr="004C2337">
              <w:rPr>
                <w:rFonts w:ascii="Times New Roman" w:eastAsiaTheme="minorHAnsi" w:hAnsi="Times New Roman"/>
                <w:i/>
              </w:rPr>
              <w:t>Жиры, г</w:t>
            </w:r>
          </w:p>
        </w:tc>
        <w:tc>
          <w:tcPr>
            <w:tcW w:w="2393" w:type="dxa"/>
          </w:tcPr>
          <w:p w:rsidR="00E917EA" w:rsidRPr="004C2337" w:rsidRDefault="00E917EA" w:rsidP="00E917EA">
            <w:pPr>
              <w:spacing w:after="0" w:line="240" w:lineRule="auto"/>
              <w:ind w:left="567"/>
              <w:rPr>
                <w:rFonts w:ascii="Times New Roman" w:eastAsiaTheme="minorHAnsi" w:hAnsi="Times New Roman"/>
                <w:i/>
              </w:rPr>
            </w:pPr>
            <w:r w:rsidRPr="004C2337">
              <w:rPr>
                <w:rFonts w:ascii="Times New Roman" w:eastAsiaTheme="minorHAnsi" w:hAnsi="Times New Roman"/>
                <w:i/>
              </w:rPr>
              <w:t>Углеводы, г</w:t>
            </w:r>
          </w:p>
        </w:tc>
        <w:tc>
          <w:tcPr>
            <w:tcW w:w="2393" w:type="dxa"/>
          </w:tcPr>
          <w:p w:rsidR="00E917EA" w:rsidRPr="004C2337" w:rsidRDefault="00E917EA" w:rsidP="00E917EA">
            <w:pPr>
              <w:spacing w:after="0" w:line="240" w:lineRule="auto"/>
              <w:ind w:left="9"/>
              <w:rPr>
                <w:rFonts w:ascii="Times New Roman" w:eastAsiaTheme="minorHAnsi" w:hAnsi="Times New Roman"/>
                <w:i/>
              </w:rPr>
            </w:pPr>
            <w:r w:rsidRPr="004C2337">
              <w:rPr>
                <w:rFonts w:ascii="Times New Roman" w:eastAsiaTheme="minorHAnsi" w:hAnsi="Times New Roman"/>
                <w:i/>
              </w:rPr>
              <w:t>Калорийность, ккал</w:t>
            </w:r>
          </w:p>
        </w:tc>
      </w:tr>
      <w:tr w:rsidR="00E917EA" w:rsidRPr="004C2337" w:rsidTr="00E917EA">
        <w:tc>
          <w:tcPr>
            <w:tcW w:w="2392" w:type="dxa"/>
          </w:tcPr>
          <w:p w:rsidR="00E917EA" w:rsidRPr="004C2337" w:rsidRDefault="00E917EA" w:rsidP="00E917EA">
            <w:pPr>
              <w:spacing w:after="0" w:line="240" w:lineRule="auto"/>
              <w:ind w:left="567"/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22.60</w:t>
            </w:r>
          </w:p>
        </w:tc>
        <w:tc>
          <w:tcPr>
            <w:tcW w:w="2393" w:type="dxa"/>
          </w:tcPr>
          <w:p w:rsidR="00E917EA" w:rsidRPr="004C2337" w:rsidRDefault="00E917EA" w:rsidP="00E917EA">
            <w:pPr>
              <w:spacing w:after="0" w:line="240" w:lineRule="auto"/>
              <w:ind w:left="567"/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57.26</w:t>
            </w:r>
          </w:p>
        </w:tc>
        <w:tc>
          <w:tcPr>
            <w:tcW w:w="2393" w:type="dxa"/>
          </w:tcPr>
          <w:p w:rsidR="00E917EA" w:rsidRPr="004C2337" w:rsidRDefault="00E917EA" w:rsidP="00E917EA">
            <w:pPr>
              <w:spacing w:after="0" w:line="240" w:lineRule="auto"/>
              <w:ind w:left="567"/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0.12</w:t>
            </w:r>
          </w:p>
        </w:tc>
        <w:tc>
          <w:tcPr>
            <w:tcW w:w="2393" w:type="dxa"/>
          </w:tcPr>
          <w:p w:rsidR="00E917EA" w:rsidRPr="004C2337" w:rsidRDefault="00E917EA" w:rsidP="00E917EA">
            <w:pPr>
              <w:spacing w:after="0" w:line="240" w:lineRule="auto"/>
              <w:ind w:left="567"/>
              <w:jc w:val="center"/>
              <w:rPr>
                <w:rFonts w:ascii="Times New Roman" w:eastAsiaTheme="minorHAnsi" w:hAnsi="Times New Roman"/>
              </w:rPr>
            </w:pPr>
            <w:r w:rsidRPr="004C2337">
              <w:rPr>
                <w:rFonts w:ascii="Times New Roman" w:eastAsiaTheme="minorHAnsi" w:hAnsi="Times New Roman"/>
              </w:rPr>
              <w:t>607.60</w:t>
            </w:r>
          </w:p>
        </w:tc>
      </w:tr>
    </w:tbl>
    <w:p w:rsidR="00E917EA" w:rsidRPr="004C2337" w:rsidRDefault="00E917EA" w:rsidP="00E917EA">
      <w:pPr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917EA" w:rsidRPr="004C2337" w:rsidRDefault="00E917EA" w:rsidP="00E917EA">
      <w:pPr>
        <w:spacing w:after="0"/>
        <w:ind w:left="567"/>
        <w:rPr>
          <w:rFonts w:ascii="Times New Roman" w:eastAsiaTheme="minorHAnsi" w:hAnsi="Times New Roman"/>
          <w:i/>
          <w:sz w:val="24"/>
          <w:szCs w:val="24"/>
        </w:rPr>
      </w:pPr>
      <w:r w:rsidRPr="004C2337">
        <w:rPr>
          <w:rFonts w:ascii="Times New Roman" w:eastAsiaTheme="minorHAnsi" w:hAnsi="Times New Roman"/>
          <w:i/>
          <w:sz w:val="24"/>
          <w:szCs w:val="24"/>
        </w:rPr>
        <w:t xml:space="preserve">Ответственный за составление ТТК:                                        /__________________ </w:t>
      </w:r>
    </w:p>
    <w:p w:rsidR="00E917EA" w:rsidRPr="002019CA" w:rsidRDefault="00E917EA" w:rsidP="00E917EA">
      <w:pPr>
        <w:spacing w:after="0"/>
        <w:ind w:left="6372" w:firstLine="708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i/>
          <w:sz w:val="24"/>
          <w:szCs w:val="24"/>
          <w:vertAlign w:val="superscript"/>
        </w:rPr>
        <w:t>Ф.И.О.</w:t>
      </w:r>
      <w:r w:rsidRPr="002019CA">
        <w:rPr>
          <w:rFonts w:ascii="Times New Roman" w:eastAsiaTheme="minorHAnsi" w:hAnsi="Times New Roman"/>
          <w:sz w:val="24"/>
          <w:szCs w:val="24"/>
        </w:rPr>
        <w:t>/</w:t>
      </w:r>
    </w:p>
    <w:p w:rsidR="005C35D4" w:rsidRPr="001051C3" w:rsidRDefault="005C35D4" w:rsidP="005C35D4">
      <w:pPr>
        <w:tabs>
          <w:tab w:val="left" w:pos="3720"/>
        </w:tabs>
        <w:spacing w:after="0" w:line="240" w:lineRule="auto"/>
        <w:ind w:left="-360"/>
        <w:rPr>
          <w:rFonts w:ascii="Times New Roman" w:eastAsia="Times New Roman" w:hAnsi="Times New Roman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b/>
          <w:sz w:val="24"/>
          <w:szCs w:val="24"/>
          <w:lang w:eastAsia="ar-SA"/>
        </w:rPr>
        <w:br w:type="page"/>
      </w:r>
    </w:p>
    <w:p w:rsidR="005C35D4" w:rsidRPr="001051C3" w:rsidRDefault="00F772B3" w:rsidP="00F772B3">
      <w:pPr>
        <w:spacing w:after="0" w:line="240" w:lineRule="auto"/>
        <w:ind w:left="-360"/>
        <w:jc w:val="right"/>
        <w:rPr>
          <w:rFonts w:ascii="Times New Roman" w:eastAsia="Times New Roman" w:hAnsi="Times New Roman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>Приложение 4</w:t>
      </w:r>
    </w:p>
    <w:tbl>
      <w:tblPr>
        <w:tblStyle w:val="a3"/>
        <w:tblW w:w="9781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2"/>
        <w:gridCol w:w="5719"/>
      </w:tblGrid>
      <w:tr w:rsidR="005C35D4" w:rsidRPr="004C2337" w:rsidTr="00E917EA">
        <w:tc>
          <w:tcPr>
            <w:tcW w:w="4062" w:type="dxa"/>
          </w:tcPr>
          <w:p w:rsidR="005C35D4" w:rsidRPr="004C2337" w:rsidRDefault="005C35D4" w:rsidP="005C35D4">
            <w:pPr>
              <w:tabs>
                <w:tab w:val="left" w:pos="65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  <w:t>ООО Общепит</w:t>
            </w:r>
          </w:p>
          <w:p w:rsidR="005C35D4" w:rsidRPr="004C2337" w:rsidRDefault="005C35D4" w:rsidP="005C35D4">
            <w:pPr>
              <w:tabs>
                <w:tab w:val="left" w:pos="65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  <w:t xml:space="preserve"> Кафе «Маяк»</w:t>
            </w:r>
          </w:p>
          <w:p w:rsidR="005C35D4" w:rsidRPr="004C2337" w:rsidRDefault="005C35D4" w:rsidP="005C35D4">
            <w:pPr>
              <w:tabs>
                <w:tab w:val="left" w:pos="65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Е.А.Вайнтруб                                           </w:t>
            </w:r>
          </w:p>
        </w:tc>
        <w:tc>
          <w:tcPr>
            <w:tcW w:w="5719" w:type="dxa"/>
          </w:tcPr>
          <w:p w:rsidR="005C35D4" w:rsidRPr="004C2337" w:rsidRDefault="005C35D4" w:rsidP="005C35D4">
            <w:pPr>
              <w:tabs>
                <w:tab w:val="right" w:pos="9354"/>
              </w:tabs>
              <w:spacing w:after="0" w:line="240" w:lineRule="auto"/>
              <w:ind w:left="-3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«УТВЕРЖДАЮ»: </w:t>
            </w:r>
          </w:p>
          <w:p w:rsidR="005C35D4" w:rsidRPr="004C2337" w:rsidRDefault="005C35D4" w:rsidP="005C35D4">
            <w:pPr>
              <w:tabs>
                <w:tab w:val="right" w:pos="9354"/>
              </w:tabs>
              <w:spacing w:after="0" w:line="240" w:lineRule="auto"/>
              <w:ind w:left="-3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Директор кафе </w:t>
            </w:r>
          </w:p>
          <w:p w:rsidR="005C35D4" w:rsidRPr="004C2337" w:rsidRDefault="005C35D4" w:rsidP="005C35D4">
            <w:pPr>
              <w:tabs>
                <w:tab w:val="right" w:pos="9354"/>
              </w:tabs>
              <w:spacing w:after="0" w:line="240" w:lineRule="auto"/>
              <w:ind w:left="-3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«Маяк»</w:t>
            </w:r>
          </w:p>
          <w:p w:rsidR="005C35D4" w:rsidRPr="004C2337" w:rsidRDefault="005C35D4" w:rsidP="005C35D4">
            <w:pPr>
              <w:tabs>
                <w:tab w:val="right" w:pos="9354"/>
              </w:tabs>
              <w:spacing w:after="0" w:line="240" w:lineRule="auto"/>
              <w:ind w:left="-3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__________________________</w:t>
            </w:r>
          </w:p>
          <w:p w:rsidR="005C35D4" w:rsidRPr="004C2337" w:rsidRDefault="005C35D4" w:rsidP="005C35D4">
            <w:pPr>
              <w:tabs>
                <w:tab w:val="left" w:pos="65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</w:pPr>
          </w:p>
        </w:tc>
      </w:tr>
    </w:tbl>
    <w:p w:rsidR="005C35D4" w:rsidRPr="004C2337" w:rsidRDefault="005C35D4" w:rsidP="005C35D4">
      <w:pPr>
        <w:spacing w:after="0" w:line="240" w:lineRule="auto"/>
        <w:ind w:left="-36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C2337">
        <w:rPr>
          <w:rFonts w:ascii="Times New Roman" w:eastAsia="Times New Roman" w:hAnsi="Times New Roman"/>
          <w:sz w:val="24"/>
          <w:szCs w:val="24"/>
          <w:lang w:eastAsia="ar-SA"/>
        </w:rPr>
        <w:t xml:space="preserve">                                          </w:t>
      </w:r>
      <w:r w:rsidRPr="004C2337">
        <w:rPr>
          <w:rFonts w:ascii="Times New Roman" w:eastAsia="Times New Roman" w:hAnsi="Times New Roman"/>
          <w:i/>
          <w:sz w:val="24"/>
          <w:szCs w:val="24"/>
          <w:lang w:eastAsia="ar-SA"/>
        </w:rPr>
        <w:t>Карта вин</w:t>
      </w:r>
    </w:p>
    <w:tbl>
      <w:tblPr>
        <w:tblpPr w:leftFromText="180" w:rightFromText="180" w:vertAnchor="text" w:horzAnchor="margin" w:tblpXSpec="center" w:tblpY="26"/>
        <w:tblW w:w="100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3"/>
        <w:gridCol w:w="2503"/>
        <w:gridCol w:w="2504"/>
        <w:gridCol w:w="2504"/>
      </w:tblGrid>
      <w:tr w:rsidR="005C35D4" w:rsidRPr="004C2337" w:rsidTr="005C35D4">
        <w:trPr>
          <w:trHeight w:val="315"/>
        </w:trPr>
        <w:tc>
          <w:tcPr>
            <w:tcW w:w="10014" w:type="dxa"/>
            <w:gridSpan w:val="4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                                   Крепкие алкогольные напитки</w:t>
            </w:r>
          </w:p>
        </w:tc>
      </w:tr>
      <w:tr w:rsidR="005C35D4" w:rsidRPr="004C2337" w:rsidTr="005C35D4">
        <w:trPr>
          <w:trHeight w:val="336"/>
        </w:trPr>
        <w:tc>
          <w:tcPr>
            <w:tcW w:w="10014" w:type="dxa"/>
            <w:gridSpan w:val="4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                                  ВОДКА</w:t>
            </w:r>
          </w:p>
        </w:tc>
      </w:tr>
      <w:tr w:rsidR="005C35D4" w:rsidRPr="004C2337" w:rsidTr="005C35D4">
        <w:trPr>
          <w:trHeight w:val="551"/>
        </w:trPr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Название </w:t>
            </w:r>
          </w:p>
        </w:tc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Вместимость </w:t>
            </w:r>
          </w:p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1 бутылка, л        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Цена, руб.</w:t>
            </w:r>
          </w:p>
          <w:p w:rsidR="005C35D4" w:rsidRPr="004C2337" w:rsidRDefault="005C35D4" w:rsidP="005C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за 50 мл.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Цена </w:t>
            </w:r>
          </w:p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 1 бутылку</w:t>
            </w:r>
          </w:p>
        </w:tc>
      </w:tr>
      <w:tr w:rsidR="005C35D4" w:rsidRPr="004C2337" w:rsidTr="005C35D4">
        <w:trPr>
          <w:trHeight w:val="336"/>
        </w:trPr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«Столичная»</w:t>
            </w:r>
          </w:p>
        </w:tc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  0,5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 30-00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300-00</w:t>
            </w:r>
          </w:p>
        </w:tc>
      </w:tr>
      <w:tr w:rsidR="005C35D4" w:rsidRPr="004C2337" w:rsidTr="005C35D4">
        <w:trPr>
          <w:trHeight w:val="458"/>
        </w:trPr>
        <w:tc>
          <w:tcPr>
            <w:tcW w:w="2503" w:type="dxa"/>
            <w:tcBorders>
              <w:right w:val="nil"/>
            </w:tcBorders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511" w:type="dxa"/>
            <w:gridSpan w:val="3"/>
            <w:tcBorders>
              <w:left w:val="nil"/>
            </w:tcBorders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</w:p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                 Вина Франции</w:t>
            </w:r>
          </w:p>
        </w:tc>
      </w:tr>
      <w:tr w:rsidR="005C35D4" w:rsidRPr="004C2337" w:rsidTr="005C35D4">
        <w:trPr>
          <w:trHeight w:val="315"/>
        </w:trPr>
        <w:tc>
          <w:tcPr>
            <w:tcW w:w="10014" w:type="dxa"/>
            <w:gridSpan w:val="4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                              БЕЛЫЕ ВИНА</w:t>
            </w:r>
          </w:p>
        </w:tc>
      </w:tr>
      <w:tr w:rsidR="005C35D4" w:rsidRPr="004C2337" w:rsidTr="005C35D4">
        <w:trPr>
          <w:trHeight w:val="336"/>
        </w:trPr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Название</w:t>
            </w:r>
          </w:p>
        </w:tc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Вместимость </w:t>
            </w:r>
          </w:p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1 бутылка, л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Цена, руб.</w:t>
            </w:r>
          </w:p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за 100 мл.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Цена</w:t>
            </w:r>
          </w:p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за 1 бутылку</w:t>
            </w:r>
          </w:p>
        </w:tc>
      </w:tr>
      <w:tr w:rsidR="005C35D4" w:rsidRPr="004C2337" w:rsidTr="005C35D4">
        <w:trPr>
          <w:trHeight w:val="336"/>
        </w:trPr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«Блан де Ланш – Баж 1998»</w:t>
            </w:r>
          </w:p>
        </w:tc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0,75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100 - 00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750 – 00</w:t>
            </w:r>
          </w:p>
        </w:tc>
      </w:tr>
      <w:tr w:rsidR="005C35D4" w:rsidRPr="004C2337" w:rsidTr="005C35D4">
        <w:trPr>
          <w:trHeight w:val="336"/>
        </w:trPr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«Сансер Ла Гранд Кюве 1998»</w:t>
            </w:r>
          </w:p>
        </w:tc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0,75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120 - 00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900 - 00</w:t>
            </w:r>
          </w:p>
        </w:tc>
      </w:tr>
      <w:tr w:rsidR="005C35D4" w:rsidRPr="004C2337" w:rsidTr="005C35D4">
        <w:trPr>
          <w:trHeight w:val="323"/>
        </w:trPr>
        <w:tc>
          <w:tcPr>
            <w:tcW w:w="1001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                              КРАСНЫЕ ВИНА</w:t>
            </w:r>
          </w:p>
        </w:tc>
      </w:tr>
      <w:tr w:rsidR="005C35D4" w:rsidRPr="004C2337" w:rsidTr="005C35D4">
        <w:trPr>
          <w:trHeight w:val="336"/>
        </w:trPr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«Шато Бо Сит Крю Буржуа 2000»</w:t>
            </w:r>
          </w:p>
        </w:tc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0,75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108 - 00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810 – 00</w:t>
            </w:r>
          </w:p>
        </w:tc>
      </w:tr>
      <w:tr w:rsidR="005C35D4" w:rsidRPr="004C2337" w:rsidTr="005C35D4">
        <w:trPr>
          <w:trHeight w:val="336"/>
        </w:trPr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«Жевре – Шамбертен Луи Макс 1997»</w:t>
            </w:r>
          </w:p>
        </w:tc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0, 75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140 - 00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1050 - 00</w:t>
            </w:r>
          </w:p>
        </w:tc>
      </w:tr>
      <w:tr w:rsidR="005C35D4" w:rsidRPr="004C2337" w:rsidTr="005C35D4">
        <w:trPr>
          <w:trHeight w:val="464"/>
        </w:trPr>
        <w:tc>
          <w:tcPr>
            <w:tcW w:w="10014" w:type="dxa"/>
            <w:gridSpan w:val="4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                            ШАМПАНСКОЕ</w:t>
            </w:r>
          </w:p>
        </w:tc>
      </w:tr>
      <w:tr w:rsidR="005C35D4" w:rsidRPr="004C2337" w:rsidTr="005C35D4">
        <w:trPr>
          <w:trHeight w:val="336"/>
        </w:trPr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«Советское»</w:t>
            </w:r>
          </w:p>
        </w:tc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 0,75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60 - 00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450 – 00</w:t>
            </w:r>
          </w:p>
        </w:tc>
      </w:tr>
      <w:tr w:rsidR="005C35D4" w:rsidRPr="004C2337" w:rsidTr="005C35D4">
        <w:trPr>
          <w:trHeight w:val="336"/>
        </w:trPr>
        <w:tc>
          <w:tcPr>
            <w:tcW w:w="10014" w:type="dxa"/>
            <w:gridSpan w:val="4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                              КОНЬЯК</w:t>
            </w:r>
          </w:p>
        </w:tc>
      </w:tr>
      <w:tr w:rsidR="005C35D4" w:rsidRPr="004C2337" w:rsidTr="005C35D4">
        <w:trPr>
          <w:trHeight w:val="336"/>
        </w:trPr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Название</w:t>
            </w:r>
          </w:p>
        </w:tc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Вместимость</w:t>
            </w:r>
          </w:p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1бутылка, л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Цена, руб.</w:t>
            </w:r>
          </w:p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за 50 мл.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Цена</w:t>
            </w:r>
          </w:p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за 1 бутылку</w:t>
            </w:r>
          </w:p>
        </w:tc>
      </w:tr>
      <w:tr w:rsidR="005C35D4" w:rsidRPr="004C2337" w:rsidTr="005C35D4">
        <w:trPr>
          <w:trHeight w:val="336"/>
        </w:trPr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«Хеннесси </w:t>
            </w:r>
            <w:r w:rsidRPr="004C2337">
              <w:rPr>
                <w:rFonts w:ascii="Times New Roman" w:eastAsia="Times New Roman" w:hAnsi="Times New Roman"/>
                <w:sz w:val="24"/>
                <w:szCs w:val="24"/>
                <w:lang w:val="en-US" w:eastAsia="ar-SA"/>
              </w:rPr>
              <w:t>VSOP</w:t>
            </w: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0,75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150 - 00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2250 - 00</w:t>
            </w:r>
          </w:p>
        </w:tc>
      </w:tr>
      <w:tr w:rsidR="005C35D4" w:rsidRPr="004C2337" w:rsidTr="005C35D4">
        <w:trPr>
          <w:trHeight w:val="336"/>
        </w:trPr>
        <w:tc>
          <w:tcPr>
            <w:tcW w:w="10014" w:type="dxa"/>
            <w:gridSpan w:val="4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                    МИНЕРАЛЬНАЯ ВОДА</w:t>
            </w:r>
          </w:p>
        </w:tc>
      </w:tr>
      <w:tr w:rsidR="005C35D4" w:rsidRPr="004C2337" w:rsidTr="005C35D4">
        <w:trPr>
          <w:trHeight w:val="336"/>
        </w:trPr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Название</w:t>
            </w:r>
          </w:p>
        </w:tc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Вместимость</w:t>
            </w:r>
          </w:p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 бутылка, л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Цена, руб.</w:t>
            </w:r>
          </w:p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за 100 мл.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Цена </w:t>
            </w:r>
          </w:p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 1 бутылку</w:t>
            </w:r>
          </w:p>
        </w:tc>
      </w:tr>
      <w:tr w:rsidR="005C35D4" w:rsidRPr="004C2337" w:rsidTr="005C35D4">
        <w:trPr>
          <w:trHeight w:val="336"/>
        </w:trPr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«Святой источник»</w:t>
            </w:r>
          </w:p>
        </w:tc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   0,5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9 - 00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45 – 00</w:t>
            </w:r>
          </w:p>
        </w:tc>
      </w:tr>
      <w:tr w:rsidR="005C35D4" w:rsidRPr="004C2337" w:rsidTr="005C35D4">
        <w:trPr>
          <w:trHeight w:val="336"/>
        </w:trPr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«Бон - Аква»</w:t>
            </w:r>
          </w:p>
        </w:tc>
        <w:tc>
          <w:tcPr>
            <w:tcW w:w="2503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   0,5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9 - 00</w:t>
            </w:r>
          </w:p>
        </w:tc>
        <w:tc>
          <w:tcPr>
            <w:tcW w:w="2504" w:type="dxa"/>
            <w:shd w:val="clear" w:color="auto" w:fill="auto"/>
          </w:tcPr>
          <w:p w:rsidR="005C35D4" w:rsidRPr="004C2337" w:rsidRDefault="005C35D4" w:rsidP="005C35D4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C233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45 - 00</w:t>
            </w:r>
          </w:p>
        </w:tc>
      </w:tr>
    </w:tbl>
    <w:p w:rsidR="005C35D4" w:rsidRPr="004C2337" w:rsidRDefault="005C35D4" w:rsidP="005C35D4">
      <w:pPr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5C35D4" w:rsidRPr="001051C3" w:rsidRDefault="005C35D4" w:rsidP="005C35D4">
      <w:pPr>
        <w:tabs>
          <w:tab w:val="left" w:pos="6580"/>
        </w:tabs>
        <w:spacing w:after="0" w:line="240" w:lineRule="auto"/>
        <w:ind w:left="-360"/>
        <w:rPr>
          <w:rFonts w:ascii="Times New Roman" w:eastAsia="Times New Roman" w:hAnsi="Times New Roman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b/>
          <w:sz w:val="24"/>
          <w:szCs w:val="24"/>
          <w:lang w:eastAsia="ar-SA"/>
        </w:rPr>
        <w:br w:type="page"/>
      </w:r>
    </w:p>
    <w:p w:rsidR="005C35D4" w:rsidRPr="001051C3" w:rsidRDefault="005C35D4" w:rsidP="00F772B3">
      <w:pPr>
        <w:tabs>
          <w:tab w:val="left" w:pos="6580"/>
        </w:tabs>
        <w:spacing w:after="0" w:line="240" w:lineRule="auto"/>
        <w:ind w:left="-360"/>
        <w:jc w:val="right"/>
        <w:rPr>
          <w:rFonts w:ascii="Times New Roman" w:eastAsia="Times New Roman" w:hAnsi="Times New Roman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 xml:space="preserve"> </w:t>
      </w:r>
      <w:r w:rsidR="00F772B3" w:rsidRPr="001051C3">
        <w:rPr>
          <w:rFonts w:ascii="Times New Roman" w:eastAsia="Times New Roman" w:hAnsi="Times New Roman"/>
          <w:sz w:val="24"/>
          <w:szCs w:val="24"/>
          <w:lang w:eastAsia="ar-SA"/>
        </w:rPr>
        <w:t>Приложение 5</w:t>
      </w:r>
    </w:p>
    <w:p w:rsidR="005C35D4" w:rsidRPr="001051C3" w:rsidRDefault="005C35D4" w:rsidP="005C35D4">
      <w:pPr>
        <w:spacing w:after="0" w:line="360" w:lineRule="auto"/>
        <w:ind w:left="720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 w:rsidRPr="001051C3">
        <w:rPr>
          <w:rFonts w:ascii="Times New Roman" w:eastAsia="Times New Roman" w:hAnsi="Times New Roman"/>
          <w:sz w:val="24"/>
          <w:szCs w:val="24"/>
          <w:lang w:eastAsia="ar-SA"/>
        </w:rPr>
        <w:t>Список литературы</w:t>
      </w:r>
    </w:p>
    <w:p w:rsidR="00F772B3" w:rsidRPr="001051C3" w:rsidRDefault="00F772B3" w:rsidP="00F772B3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>Российская Федерация. Законы.  О качестве и безопасности пищевых продуктов [Электронный ресурс]: федер. закон: [принят Гос. Думой  1 дек.1999 г.: одобр. Советом Федерации 23 дек. 1999 г.: в ред. на 13.07.2015г. № 213-ФЗ].</w:t>
      </w:r>
    </w:p>
    <w:p w:rsidR="00F772B3" w:rsidRPr="001051C3" w:rsidRDefault="00F772B3" w:rsidP="00F772B3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/>
          <w:iCs/>
          <w:sz w:val="24"/>
          <w:szCs w:val="24"/>
        </w:rPr>
      </w:pPr>
      <w:r w:rsidRPr="001051C3">
        <w:rPr>
          <w:rFonts w:ascii="Times New Roman" w:hAnsi="Times New Roman"/>
          <w:iCs/>
          <w:sz w:val="24"/>
          <w:szCs w:val="24"/>
        </w:rPr>
        <w:t>ГОСТ 31984-2012 Услуги общественного питания. Общие требования.- Введ. 2015-01-01. -  М.: Стандартинформ, 2014.-</w:t>
      </w:r>
      <w:r w:rsidRPr="001051C3">
        <w:rPr>
          <w:rFonts w:ascii="Times New Roman" w:hAnsi="Times New Roman"/>
          <w:iCs/>
          <w:sz w:val="24"/>
          <w:szCs w:val="24"/>
          <w:lang w:val="en-US"/>
        </w:rPr>
        <w:t>III</w:t>
      </w:r>
      <w:r w:rsidRPr="001051C3">
        <w:rPr>
          <w:rFonts w:ascii="Times New Roman" w:hAnsi="Times New Roman"/>
          <w:iCs/>
          <w:sz w:val="24"/>
          <w:szCs w:val="24"/>
        </w:rPr>
        <w:t>, 8 с.</w:t>
      </w:r>
    </w:p>
    <w:p w:rsidR="00F772B3" w:rsidRPr="001051C3" w:rsidRDefault="00F772B3" w:rsidP="00F772B3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/>
          <w:iCs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 xml:space="preserve">ГОСТ 31987-2012  Услуги общественного питания. Технологические документы на продукцию общественного питания. Общие требования к оформлению, построению и содержанию.- Введ. 2015 – 01 – 01. – М.: Стандартинформ, 2014.- </w:t>
      </w:r>
      <w:r w:rsidRPr="001051C3">
        <w:rPr>
          <w:rFonts w:ascii="Times New Roman" w:hAnsi="Times New Roman"/>
          <w:sz w:val="24"/>
          <w:szCs w:val="24"/>
          <w:lang w:val="en-US"/>
        </w:rPr>
        <w:t>III</w:t>
      </w:r>
      <w:r w:rsidRPr="001051C3">
        <w:rPr>
          <w:rFonts w:ascii="Times New Roman" w:hAnsi="Times New Roman"/>
          <w:sz w:val="24"/>
          <w:szCs w:val="24"/>
        </w:rPr>
        <w:t>, 16 с.</w:t>
      </w:r>
    </w:p>
    <w:p w:rsidR="00F772B3" w:rsidRPr="001051C3" w:rsidRDefault="00F772B3" w:rsidP="00F772B3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/>
          <w:iCs/>
          <w:sz w:val="24"/>
          <w:szCs w:val="24"/>
        </w:rPr>
      </w:pPr>
      <w:r w:rsidRPr="001051C3">
        <w:rPr>
          <w:rFonts w:ascii="Times New Roman" w:hAnsi="Times New Roman"/>
          <w:iCs/>
          <w:sz w:val="24"/>
          <w:szCs w:val="24"/>
        </w:rPr>
        <w:t>ГОСТ 30524-2013 Услуги общественного питания. Требования к персоналу. - Введ.  2016-01-01. -  М.: Стандартинформ, 2014.-</w:t>
      </w:r>
      <w:r w:rsidRPr="001051C3">
        <w:rPr>
          <w:rFonts w:ascii="Times New Roman" w:hAnsi="Times New Roman"/>
          <w:iCs/>
          <w:sz w:val="24"/>
          <w:szCs w:val="24"/>
          <w:lang w:val="en-US"/>
        </w:rPr>
        <w:t>III</w:t>
      </w:r>
      <w:r w:rsidRPr="001051C3">
        <w:rPr>
          <w:rFonts w:ascii="Times New Roman" w:hAnsi="Times New Roman"/>
          <w:iCs/>
          <w:sz w:val="24"/>
          <w:szCs w:val="24"/>
        </w:rPr>
        <w:t>, 48 с.</w:t>
      </w:r>
    </w:p>
    <w:p w:rsidR="00F772B3" w:rsidRPr="001051C3" w:rsidRDefault="00F772B3" w:rsidP="00F772B3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/>
          <w:iCs/>
          <w:sz w:val="24"/>
          <w:szCs w:val="24"/>
        </w:rPr>
      </w:pPr>
      <w:r w:rsidRPr="001051C3">
        <w:rPr>
          <w:rFonts w:ascii="Times New Roman" w:hAnsi="Times New Roman"/>
          <w:iCs/>
          <w:sz w:val="24"/>
          <w:szCs w:val="24"/>
        </w:rPr>
        <w:t>ГОСТ 31985-2013 Услуги общественного питания. Термины и определения.- Введ. 2015-01-01. -  М.: Стандартинформ, 2014.-</w:t>
      </w:r>
      <w:r w:rsidRPr="001051C3">
        <w:rPr>
          <w:rFonts w:ascii="Times New Roman" w:hAnsi="Times New Roman"/>
          <w:iCs/>
          <w:sz w:val="24"/>
          <w:szCs w:val="24"/>
          <w:lang w:val="en-US"/>
        </w:rPr>
        <w:t>III</w:t>
      </w:r>
      <w:r w:rsidRPr="001051C3">
        <w:rPr>
          <w:rFonts w:ascii="Times New Roman" w:hAnsi="Times New Roman"/>
          <w:iCs/>
          <w:sz w:val="24"/>
          <w:szCs w:val="24"/>
        </w:rPr>
        <w:t>, 10 с.</w:t>
      </w:r>
    </w:p>
    <w:p w:rsidR="00F772B3" w:rsidRPr="001051C3" w:rsidRDefault="00F772B3" w:rsidP="00F772B3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/>
          <w:iCs/>
          <w:sz w:val="24"/>
          <w:szCs w:val="24"/>
        </w:rPr>
      </w:pPr>
      <w:r w:rsidRPr="001051C3">
        <w:rPr>
          <w:rFonts w:ascii="Times New Roman" w:hAnsi="Times New Roman"/>
          <w:iCs/>
          <w:sz w:val="24"/>
          <w:szCs w:val="24"/>
        </w:rPr>
        <w:t xml:space="preserve">ГОСТ 31986-2012  Услуги общественного питания. Метод органолептической оценки качества продукции общественного питания. – Введ. 2015 – 01 – 01. – М.: Стандартинформ, 2014. – </w:t>
      </w:r>
      <w:r w:rsidRPr="001051C3">
        <w:rPr>
          <w:rFonts w:ascii="Times New Roman" w:hAnsi="Times New Roman"/>
          <w:iCs/>
          <w:sz w:val="24"/>
          <w:szCs w:val="24"/>
          <w:lang w:val="en-US"/>
        </w:rPr>
        <w:t>III</w:t>
      </w:r>
      <w:r w:rsidRPr="001051C3">
        <w:rPr>
          <w:rFonts w:ascii="Times New Roman" w:hAnsi="Times New Roman"/>
          <w:iCs/>
          <w:sz w:val="24"/>
          <w:szCs w:val="24"/>
        </w:rPr>
        <w:t>, 11 с.</w:t>
      </w:r>
    </w:p>
    <w:p w:rsidR="00F772B3" w:rsidRPr="001051C3" w:rsidRDefault="00F772B3" w:rsidP="00F772B3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/>
          <w:iCs/>
          <w:sz w:val="24"/>
          <w:szCs w:val="24"/>
        </w:rPr>
      </w:pPr>
      <w:r w:rsidRPr="001051C3">
        <w:rPr>
          <w:rFonts w:ascii="Times New Roman" w:hAnsi="Times New Roman"/>
          <w:iCs/>
          <w:sz w:val="24"/>
          <w:szCs w:val="24"/>
        </w:rPr>
        <w:t xml:space="preserve">ГОСТ 31987-2012  Услуги общественного питания. Технологические документы на продукцию общественного питания. Общие требования к оформлению, построению и содержанию.- Введ. 2015 – 01 – 01. – М.: Стандартинформ, 2014.- </w:t>
      </w:r>
      <w:r w:rsidRPr="001051C3">
        <w:rPr>
          <w:rFonts w:ascii="Times New Roman" w:hAnsi="Times New Roman"/>
          <w:iCs/>
          <w:sz w:val="24"/>
          <w:szCs w:val="24"/>
          <w:lang w:val="en-US"/>
        </w:rPr>
        <w:t>III</w:t>
      </w:r>
      <w:r w:rsidRPr="001051C3">
        <w:rPr>
          <w:rFonts w:ascii="Times New Roman" w:hAnsi="Times New Roman"/>
          <w:iCs/>
          <w:sz w:val="24"/>
          <w:szCs w:val="24"/>
        </w:rPr>
        <w:t xml:space="preserve">, 16 с. </w:t>
      </w:r>
    </w:p>
    <w:p w:rsidR="00F772B3" w:rsidRPr="001051C3" w:rsidRDefault="00F772B3" w:rsidP="00F772B3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/>
          <w:iCs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 xml:space="preserve">СанПиН  2.3.2. 1324-03Гигиенические требования к срокам годности и условиям хранения пищевых продуктов [Электронный ресурс]: постановление Главного государственного санитарного врача РФ от 22 мая 2003 г. № 98.            </w:t>
      </w:r>
    </w:p>
    <w:p w:rsidR="00F772B3" w:rsidRPr="001051C3" w:rsidRDefault="00F772B3" w:rsidP="00F772B3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/>
          <w:iCs/>
          <w:sz w:val="24"/>
          <w:szCs w:val="24"/>
        </w:rPr>
      </w:pPr>
      <w:r w:rsidRPr="001051C3">
        <w:rPr>
          <w:rFonts w:ascii="Times New Roman" w:hAnsi="Times New Roman"/>
          <w:sz w:val="24"/>
          <w:szCs w:val="24"/>
        </w:rPr>
        <w:t xml:space="preserve">СанПиН 2.3.2.1078-01  Гигиенические требования безопасности и пищевой ценности пищевых продуктов [Электронный ресурс]: постановление Главного государственного санитарного врача РФ от 20 августа 2002 г. № 27           </w:t>
      </w:r>
    </w:p>
    <w:p w:rsidR="00F772B3" w:rsidRPr="001051C3" w:rsidRDefault="00F772B3" w:rsidP="00F772B3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/>
          <w:iCs/>
          <w:sz w:val="24"/>
          <w:szCs w:val="24"/>
        </w:rPr>
      </w:pPr>
      <w:r w:rsidRPr="001051C3">
        <w:rPr>
          <w:rFonts w:ascii="Times New Roman" w:hAnsi="Times New Roman"/>
          <w:bCs/>
          <w:sz w:val="24"/>
          <w:szCs w:val="24"/>
        </w:rPr>
        <w:t xml:space="preserve">Сборник технических нормативов – Сборник рецептур на продукцию для обучающихся во всех образовательных учреждениях/ под общ. ред. М.П. Могильного, В.А.Тутельяна. - </w:t>
      </w:r>
      <w:r w:rsidRPr="001051C3">
        <w:rPr>
          <w:rFonts w:ascii="Times New Roman" w:hAnsi="Times New Roman"/>
          <w:sz w:val="24"/>
          <w:szCs w:val="24"/>
        </w:rPr>
        <w:t>М.: ДеЛи принт, 2015.- 544с</w:t>
      </w:r>
    </w:p>
    <w:p w:rsidR="00F772B3" w:rsidRPr="001051C3" w:rsidRDefault="00F772B3" w:rsidP="00F772B3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/>
          <w:iCs/>
          <w:sz w:val="24"/>
          <w:szCs w:val="24"/>
        </w:rPr>
      </w:pPr>
      <w:r w:rsidRPr="001051C3">
        <w:rPr>
          <w:rFonts w:ascii="Times New Roman" w:hAnsi="Times New Roman"/>
          <w:bCs/>
          <w:sz w:val="24"/>
          <w:szCs w:val="24"/>
        </w:rPr>
        <w:t xml:space="preserve">Сборник технических нормативов – Сборник рецептур на продукцию диетического питания для предприятий общественного питания/ под общ. ред. М.П. Могильного, В.А.Тутельяна. - </w:t>
      </w:r>
      <w:r w:rsidRPr="001051C3">
        <w:rPr>
          <w:rFonts w:ascii="Times New Roman" w:hAnsi="Times New Roman"/>
          <w:sz w:val="24"/>
          <w:szCs w:val="24"/>
        </w:rPr>
        <w:t>М.: ДеЛи плюс, 2013.- 808с</w:t>
      </w:r>
    </w:p>
    <w:p w:rsidR="00F772B3" w:rsidRPr="001051C3" w:rsidRDefault="00F772B3" w:rsidP="00F772B3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/>
          <w:iCs/>
          <w:sz w:val="24"/>
          <w:szCs w:val="24"/>
        </w:rPr>
      </w:pPr>
      <w:r w:rsidRPr="001051C3">
        <w:rPr>
          <w:rFonts w:ascii="Times New Roman" w:hAnsi="Times New Roman"/>
          <w:iCs/>
          <w:sz w:val="24"/>
          <w:szCs w:val="24"/>
        </w:rPr>
        <w:t>Ботов М.И. Оборудование предприятий общественного питания : учебник для студ.учреждений высш.проф.образования / М.И. Ботов, В.Д. Елхина, В.П. Кирпичников. – 1-е изд. – М. : Издательский центр «Академия», 2013. – 416 с.</w:t>
      </w:r>
    </w:p>
    <w:p w:rsidR="00F772B3" w:rsidRPr="001051C3" w:rsidRDefault="00F772B3" w:rsidP="00F772B3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/>
          <w:iCs/>
          <w:sz w:val="24"/>
          <w:szCs w:val="24"/>
        </w:rPr>
      </w:pPr>
      <w:r w:rsidRPr="001051C3">
        <w:rPr>
          <w:rFonts w:ascii="Times New Roman" w:hAnsi="Times New Roman"/>
          <w:iCs/>
          <w:sz w:val="24"/>
          <w:szCs w:val="24"/>
        </w:rPr>
        <w:t>Бурчакова И.Ю. Организация процесса приготовления и приготовление сложных хлебобулочных мучных кондитерских изделий: учеб.для учащихся учреждений сред.проф.образования / И.Ю. Бурчакова, С.В. Ермилова. – 3-е изд., стер. – М. : Издательский центр «Академия», 2018</w:t>
      </w:r>
      <w:r w:rsidRPr="001051C3">
        <w:rPr>
          <w:rFonts w:ascii="Times New Roman" w:hAnsi="Times New Roman"/>
          <w:iCs/>
          <w:color w:val="FF0000"/>
          <w:sz w:val="24"/>
          <w:szCs w:val="24"/>
        </w:rPr>
        <w:t>.</w:t>
      </w:r>
      <w:r w:rsidRPr="001051C3">
        <w:rPr>
          <w:rFonts w:ascii="Times New Roman" w:hAnsi="Times New Roman"/>
          <w:iCs/>
          <w:sz w:val="24"/>
          <w:szCs w:val="24"/>
        </w:rPr>
        <w:t xml:space="preserve"> – 384 с</w:t>
      </w:r>
    </w:p>
    <w:p w:rsidR="00F772B3" w:rsidRPr="001051C3" w:rsidRDefault="00F772B3" w:rsidP="00F772B3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/>
          <w:iCs/>
          <w:sz w:val="24"/>
          <w:szCs w:val="24"/>
        </w:rPr>
      </w:pPr>
      <w:r w:rsidRPr="001051C3">
        <w:rPr>
          <w:rFonts w:ascii="Times New Roman" w:hAnsi="Times New Roman"/>
          <w:iCs/>
          <w:sz w:val="24"/>
          <w:szCs w:val="24"/>
        </w:rPr>
        <w:t xml:space="preserve"> Володина М.В. Организация хранения и контроль запасов и сырья : учебник для учащихся учреждений сред.проф.образования / М.В. Володина, Т.А. Сопачева. – 3-е изд., стер. – М. : Издательский центр «Академия», 2017. – 192 с.</w:t>
      </w:r>
    </w:p>
    <w:p w:rsidR="00F772B3" w:rsidRPr="001051C3" w:rsidRDefault="00F772B3" w:rsidP="00F772B3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/>
          <w:iCs/>
          <w:sz w:val="24"/>
          <w:szCs w:val="24"/>
        </w:rPr>
      </w:pPr>
      <w:r w:rsidRPr="001051C3">
        <w:rPr>
          <w:rFonts w:ascii="Times New Roman" w:hAnsi="Times New Roman"/>
          <w:iCs/>
          <w:sz w:val="24"/>
          <w:szCs w:val="24"/>
        </w:rPr>
        <w:t xml:space="preserve"> Ермилова С.В. Приготовление хлебобулочных, мучных кондитерских изделий: учеб.для учреждений сред.проф.образования / С.В. Ермилова. – 1-е изд. – М. : Издательский центр «Академия», 2018. – 336 с. </w:t>
      </w:r>
    </w:p>
    <w:p w:rsidR="00E917EA" w:rsidRDefault="00F772B3" w:rsidP="00F772B3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/>
          <w:iCs/>
          <w:sz w:val="24"/>
          <w:szCs w:val="24"/>
        </w:rPr>
      </w:pPr>
      <w:r w:rsidRPr="001051C3">
        <w:rPr>
          <w:rFonts w:ascii="Times New Roman" w:hAnsi="Times New Roman"/>
          <w:iCs/>
          <w:sz w:val="24"/>
          <w:szCs w:val="24"/>
        </w:rPr>
        <w:t xml:space="preserve"> Ермилова С.В. Торты, пирожные и десерты: учеб. пособие для учреждений сред.проф.образования / С.В. Ермилова., Е.И. Соколова – 5-е изд. – М. : Издательский центр «Академия», 2017. – 80 с. </w:t>
      </w:r>
    </w:p>
    <w:p w:rsidR="00E917EA" w:rsidRDefault="00E917EA" w:rsidP="00E917EA">
      <w:pPr>
        <w:pStyle w:val="a4"/>
        <w:spacing w:after="0" w:line="240" w:lineRule="auto"/>
        <w:ind w:left="426"/>
        <w:jc w:val="both"/>
        <w:rPr>
          <w:rFonts w:ascii="Times New Roman" w:hAnsi="Times New Roman"/>
          <w:iCs/>
          <w:sz w:val="24"/>
          <w:szCs w:val="24"/>
        </w:rPr>
        <w:sectPr w:rsidR="00E917EA" w:rsidSect="001934CA">
          <w:pgSz w:w="11906" w:h="16838"/>
          <w:pgMar w:top="1134" w:right="991" w:bottom="993" w:left="1418" w:header="708" w:footer="708" w:gutter="0"/>
          <w:pgNumType w:start="2"/>
          <w:cols w:space="708"/>
          <w:titlePg/>
          <w:docGrid w:linePitch="360"/>
        </w:sectPr>
      </w:pPr>
    </w:p>
    <w:p w:rsidR="00E917EA" w:rsidRDefault="00300DB3" w:rsidP="00E917EA">
      <w:pPr>
        <w:pStyle w:val="a4"/>
        <w:spacing w:after="0" w:line="240" w:lineRule="auto"/>
        <w:ind w:left="426"/>
        <w:jc w:val="right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lastRenderedPageBreak/>
        <w:t>Приложение 6</w:t>
      </w:r>
    </w:p>
    <w:p w:rsidR="00E917EA" w:rsidRDefault="00D90ED3" w:rsidP="00E917EA">
      <w:pPr>
        <w:pStyle w:val="a4"/>
        <w:spacing w:after="0" w:line="240" w:lineRule="auto"/>
        <w:ind w:left="426"/>
        <w:jc w:val="both"/>
        <w:rPr>
          <w:noProof/>
          <w:szCs w:val="28"/>
          <w:lang w:eastAsia="ru-RU"/>
        </w:rPr>
        <w:sectPr w:rsidR="00E917EA" w:rsidSect="00E917EA">
          <w:pgSz w:w="16838" w:h="11906" w:orient="landscape"/>
          <w:pgMar w:top="568" w:right="1134" w:bottom="426" w:left="993" w:header="708" w:footer="708" w:gutter="0"/>
          <w:cols w:space="708"/>
          <w:docGrid w:linePitch="360"/>
        </w:sectPr>
      </w:pPr>
      <w:r>
        <w:rPr>
          <w:noProof/>
          <w:szCs w:val="28"/>
          <w:lang w:eastAsia="ru-RU"/>
        </w:rPr>
      </w:r>
      <w:r>
        <w:rPr>
          <w:noProof/>
          <w:szCs w:val="28"/>
          <w:lang w:eastAsia="ru-RU"/>
        </w:rPr>
        <w:pict>
          <v:group id="Полотно 28" o:spid="_x0000_s1053" editas="canvas" style="width:709.9pt;height:488.05pt;mso-position-horizontal-relative:char;mso-position-vertical-relative:line" coordsize="90157,61982">
            <v:shape id="_x0000_s1027" type="#_x0000_t75" style="position:absolute;width:90157;height:61982;visibility:visible">
              <v:fill o:detectmouseclick="t"/>
              <v:path o:connecttype="none"/>
            </v:shape>
            <v:rect id="Rectangle 5" o:spid="_x0000_s1028" style="position:absolute;left:17145;width:9144;height:44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">
              <v:textbox style="mso-next-textbox:#Rectangle 5">
                <w:txbxContent>
                  <w:p w:rsidR="00D90ED3" w:rsidRPr="0016556C" w:rsidRDefault="00D90ED3" w:rsidP="008E78E0">
                    <w:pPr>
                      <w:rPr>
                        <w:rFonts w:ascii="Arial" w:hAnsi="Arial" w:cs="Arial"/>
                      </w:rPr>
                    </w:pPr>
                    <w:r>
                      <w:t xml:space="preserve">  </w:t>
                    </w:r>
                    <w:r w:rsidRPr="0016556C">
                      <w:rPr>
                        <w:rFonts w:ascii="Arial" w:hAnsi="Arial" w:cs="Arial"/>
                      </w:rPr>
                      <w:t>Клюква</w:t>
                    </w:r>
                  </w:p>
                </w:txbxContent>
              </v:textbox>
            </v:rect>
            <v:rect id="Rectangle 6" o:spid="_x0000_s1029" style="position:absolute;left:42291;width:9144;height:68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">
              <v:textbox style="mso-next-textbox:#Rectangle 6">
                <w:txbxContent>
                  <w:p w:rsidR="00D90ED3" w:rsidRPr="00E917EA" w:rsidRDefault="00D90ED3" w:rsidP="00E917EA">
                    <w:pPr>
                      <w:jc w:val="center"/>
                    </w:pPr>
                    <w:r w:rsidRPr="0016556C">
                      <w:rPr>
                        <w:rFonts w:ascii="Arial" w:hAnsi="Arial" w:cs="Arial"/>
                      </w:rPr>
                      <w:t>Вода</w:t>
                    </w:r>
                  </w:p>
                </w:txbxContent>
              </v:textbox>
            </v:rect>
            <v:rect id="Rectangle 7" o:spid="_x0000_s1030" style="position:absolute;left:66294;width:9144;height:68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">
              <v:textbox style="mso-next-textbox:#Rectangle 7">
                <w:txbxContent>
                  <w:p w:rsidR="00D90ED3" w:rsidRPr="0016556C" w:rsidRDefault="00D90ED3" w:rsidP="00E917EA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16556C">
                      <w:rPr>
                        <w:rFonts w:ascii="Arial" w:hAnsi="Arial" w:cs="Arial"/>
                      </w:rPr>
                      <w:t>Сахар</w:t>
                    </w:r>
                  </w:p>
                </w:txbxContent>
              </v:textbox>
            </v:rect>
            <v:line id="Line 8" o:spid="_x0000_s1031" style="position:absolute;visibility:visible" from="21571,4127" to="21730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">
              <v:stroke endarrow="block"/>
            </v:line>
            <v:rect id="Rectangle 9" o:spid="_x0000_s1032" style="position:absolute;left:18269;top:9246;width:6858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">
              <v:textbox style="mso-next-textbox:#Rectangle 9">
                <w:txbxContent>
                  <w:p w:rsidR="00D90ED3" w:rsidRDefault="00D90ED3" w:rsidP="008E78E0">
                    <w:r>
                      <w:t xml:space="preserve">   П/О</w:t>
                    </w:r>
                  </w:p>
                </w:txbxContent>
              </v:textbox>
            </v:rect>
            <v:line id="Line 10" o:spid="_x0000_s1033" style="position:absolute;visibility:visible" from="21717,12573" to="21729,1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">
              <v:stroke endarrow="block"/>
            </v:line>
            <v:rect id="Rectangle 11" o:spid="_x0000_s1034" style="position:absolute;left:5715;top:13716;width:22860;height:4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">
              <v:textbox style="mso-next-textbox:#Rectangle 11">
                <w:txbxContent>
                  <w:p w:rsidR="00D90ED3" w:rsidRDefault="00D90ED3" w:rsidP="008E78E0">
                    <w:r w:rsidRPr="0016556C">
                      <w:rPr>
                        <w:rFonts w:ascii="Arial" w:hAnsi="Arial" w:cs="Arial"/>
                      </w:rPr>
                      <w:t>Протирают, отжимают</w:t>
                    </w:r>
                    <w:r>
                      <w:t xml:space="preserve"> сок</w:t>
                    </w:r>
                  </w:p>
                </w:txbxContent>
              </v:textbox>
            </v:rect>
            <v:line id="Line 12" o:spid="_x0000_s1035" style="position:absolute;visibility:visible" from="21717,18288" to="21729,20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">
              <v:stroke endarrow="block"/>
            </v:line>
            <v:rect id="Rectangle 13" o:spid="_x0000_s1036" style="position:absolute;left:6985;top:20574;width:19304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">
              <v:textbox style="mso-next-textbox:#Rectangle 13">
                <w:txbxContent>
                  <w:p w:rsidR="00D90ED3" w:rsidRPr="0016556C" w:rsidRDefault="00D90ED3" w:rsidP="008E78E0">
                    <w:pPr>
                      <w:rPr>
                        <w:rFonts w:ascii="Arial" w:hAnsi="Arial" w:cs="Arial"/>
                      </w:rPr>
                    </w:pPr>
                    <w:r w:rsidRPr="0016556C">
                      <w:rPr>
                        <w:rFonts w:ascii="Arial" w:hAnsi="Arial" w:cs="Arial"/>
                      </w:rPr>
                      <w:t>Заливают</w:t>
                    </w:r>
                  </w:p>
                </w:txbxContent>
              </v:textbox>
            </v:rect>
            <v:line id="Line 14" o:spid="_x0000_s1037" style="position:absolute;visibility:visible" from="21717,24003" to="21729,26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">
              <v:stroke endarrow="block"/>
            </v:line>
            <v:rect id="Rectangle 15" o:spid="_x0000_s1038" style="position:absolute;left:6350;top:26289;width:23368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">
              <v:textbox style="mso-next-textbox:#Rectangle 15">
                <w:txbxContent>
                  <w:p w:rsidR="00D90ED3" w:rsidRPr="0016556C" w:rsidRDefault="00D90ED3" w:rsidP="008E78E0">
                    <w:pPr>
                      <w:rPr>
                        <w:rFonts w:ascii="Arial" w:hAnsi="Arial" w:cs="Arial"/>
                      </w:rPr>
                    </w:pPr>
                    <w:r w:rsidRPr="0016556C">
                      <w:rPr>
                        <w:rFonts w:ascii="Arial" w:hAnsi="Arial" w:cs="Arial"/>
                      </w:rPr>
                      <w:t>Варят 10-15мин.</w:t>
                    </w:r>
                  </w:p>
                </w:txbxContent>
              </v:textbox>
            </v:rect>
            <v:line id="Line 16" o:spid="_x0000_s1039" style="position:absolute;visibility:visible" from="21717,29718" to="21729,32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">
              <v:stroke endarrow="block"/>
            </v:line>
            <v:rect id="Rectangle 17" o:spid="_x0000_s1040" style="position:absolute;left:10160;top:32004;width:17018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O4GwQAAANsAAAAPAAAAZHJzL2Rvd25yZXYueG1sRE9Ni8Iw&#10;EL0L/ocwwt401WVl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IrY7gbBAAAA2wAAAA8AAAAA&#10;AAAAAAAAAAAABwIAAGRycy9kb3ducmV2LnhtbFBLBQYAAAAAAwADALcAAAD1AgAAAAA=&#10;">
              <v:textbox style="mso-next-textbox:#Rectangle 17">
                <w:txbxContent>
                  <w:p w:rsidR="00D90ED3" w:rsidRPr="0016556C" w:rsidRDefault="00D90ED3" w:rsidP="008E78E0">
                    <w:pPr>
                      <w:rPr>
                        <w:rFonts w:ascii="Arial" w:hAnsi="Arial" w:cs="Arial"/>
                      </w:rPr>
                    </w:pPr>
                    <w:r w:rsidRPr="0016556C">
                      <w:rPr>
                        <w:rFonts w:ascii="Arial" w:hAnsi="Arial" w:cs="Arial"/>
                      </w:rPr>
                      <w:t>Процеживают</w:t>
                    </w:r>
                  </w:p>
                </w:txbxContent>
              </v:textbox>
            </v:rect>
            <v:line id="Line 18" o:spid="_x0000_s1041" style="position:absolute;visibility:visible" from="21717,35433" to="21729,37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">
              <v:stroke endarrow="block"/>
            </v:line>
            <v:rect id="Rectangle 19" o:spid="_x0000_s1042" style="position:absolute;left:5080;top:37719;width:21717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">
              <v:textbox style="mso-next-textbox:#Rectangle 19">
                <w:txbxContent>
                  <w:p w:rsidR="00D90ED3" w:rsidRPr="0016556C" w:rsidRDefault="00D90ED3" w:rsidP="008E78E0">
                    <w:pPr>
                      <w:rPr>
                        <w:rFonts w:ascii="Arial" w:hAnsi="Arial" w:cs="Arial"/>
                      </w:rPr>
                    </w:pPr>
                    <w:r w:rsidRPr="0016556C">
                      <w:rPr>
                        <w:rFonts w:ascii="Arial" w:hAnsi="Arial" w:cs="Arial"/>
                      </w:rPr>
                      <w:t>Добавляют</w:t>
                    </w:r>
                  </w:p>
                </w:txbxContent>
              </v:textbox>
            </v:rect>
            <v:line id="Line 20" o:spid="_x0000_s1043" style="position:absolute;visibility:visible" from="21717,41148" to="21729,43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">
              <v:stroke endarrow="block"/>
            </v:line>
            <v:rect id="Rectangle 21" o:spid="_x0000_s1044" style="position:absolute;left:6350;top:43434;width:21082;height:4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">
              <v:textbox style="mso-next-textbox:#Rectangle 21">
                <w:txbxContent>
                  <w:p w:rsidR="00D90ED3" w:rsidRPr="0016556C" w:rsidRDefault="00D90ED3" w:rsidP="008E78E0">
                    <w:pPr>
                      <w:rPr>
                        <w:rFonts w:ascii="Arial" w:hAnsi="Arial" w:cs="Arial"/>
                      </w:rPr>
                    </w:pPr>
                    <w:r w:rsidRPr="0016556C">
                      <w:rPr>
                        <w:rFonts w:ascii="Arial" w:hAnsi="Arial" w:cs="Arial"/>
                      </w:rPr>
                      <w:t>Доводят до кипения</w:t>
                    </w:r>
                  </w:p>
                </w:txbxContent>
              </v:textbox>
            </v:rect>
            <v:rect id="Rectangle 22" o:spid="_x0000_s1045" style="position:absolute;left:6985;top:50292;width:20955;height:57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4cj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">
              <v:textbox style="mso-next-textbox:#Rectangle 22">
                <w:txbxContent>
                  <w:p w:rsidR="00D90ED3" w:rsidRPr="000C1F50" w:rsidRDefault="00D90ED3" w:rsidP="008E78E0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 </w:t>
                    </w:r>
                    <w:r w:rsidRPr="000C1F50">
                      <w:rPr>
                        <w:rFonts w:ascii="Arial" w:hAnsi="Arial" w:cs="Arial"/>
                      </w:rPr>
                      <w:t xml:space="preserve">Охлаждают </w:t>
                    </w:r>
                  </w:p>
                </w:txbxContent>
              </v:textbox>
            </v:rect>
            <v:line id="Line 23" o:spid="_x0000_s1046" style="position:absolute;visibility:visible" from="21717,48006" to="21729,50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">
              <v:stroke endarrow="block"/>
            </v:line>
            <v:line id="Line 24" o:spid="_x0000_s1047" style="position:absolute;visibility:visible" from="21240,56292" to="21253,58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">
              <v:stroke endarrow="block"/>
            </v:line>
            <v:line id="Line 25" o:spid="_x0000_s1048" style="position:absolute;visibility:visible" from="46863,6858" to="46863,2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19C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"/>
            <v:line id="Line 26" o:spid="_x0000_s1049" style="position:absolute;flip:x;visibility:visible" from="26289,22860" to="46863,2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">
              <v:stroke endarrow="block"/>
            </v:line>
            <v:line id="Line 27" o:spid="_x0000_s1050" style="position:absolute;visibility:visible" from="70866,6858" to="70866,38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mKtxgAAANs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ZTpircYAAADbAAAA&#10;DwAAAAAAAAAAAAAAAAAHAgAAZHJzL2Rvd25yZXYueG1sUEsFBgAAAAADAAMAtwAAAPoCAAAAAA==&#10;"/>
            <v:line id="Line 28" o:spid="_x0000_s1051" style="position:absolute;flip:x;visibility:visible" from="27432,38862" to="70866,38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">
              <v:stroke endarrow="block"/>
            </v:line>
            <v:rect id="Rectangle 29" o:spid="_x0000_s1052" style="position:absolute;left:14605;top:58197;width:12700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h9XxAAAANs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kLzB35fwA+TyBgAA//8DAFBLAQItABQABgAIAAAAIQDb4fbL7gAAAIUBAAATAAAAAAAAAAAA&#10;AAAAAAAAAABbQ29udGVudF9UeXBlc10ueG1sUEsBAi0AFAAGAAgAAAAhAFr0LFu/AAAAFQEAAAsA&#10;AAAAAAAAAAAAAAAAHwEAAF9yZWxzLy5yZWxzUEsBAi0AFAAGAAgAAAAhANsqH1fEAAAA2wAAAA8A&#10;AAAAAAAAAAAAAAAABwIAAGRycy9kb3ducmV2LnhtbFBLBQYAAAAAAwADALcAAAD4AgAAAAA=&#10;">
              <v:textbox style="mso-next-textbox:#Rectangle 29">
                <w:txbxContent>
                  <w:p w:rsidR="00D90ED3" w:rsidRPr="00E44587" w:rsidRDefault="00D90ED3" w:rsidP="008E78E0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   </w:t>
                    </w:r>
                    <w:r w:rsidRPr="00E44587">
                      <w:rPr>
                        <w:rFonts w:ascii="Arial" w:hAnsi="Arial" w:cs="Arial"/>
                      </w:rPr>
                      <w:t>Отпуск.</w:t>
                    </w:r>
                  </w:p>
                </w:txbxContent>
              </v:textbox>
            </v:rect>
            <w10:anchorlock/>
          </v:group>
        </w:pict>
      </w:r>
    </w:p>
    <w:p w:rsidR="006557D5" w:rsidRPr="00E917EA" w:rsidRDefault="006557D5" w:rsidP="00E917EA">
      <w:pPr>
        <w:pStyle w:val="a4"/>
        <w:spacing w:after="0" w:line="240" w:lineRule="auto"/>
        <w:ind w:left="426"/>
        <w:jc w:val="both"/>
        <w:rPr>
          <w:rFonts w:ascii="Times New Roman" w:hAnsi="Times New Roman"/>
          <w:iCs/>
          <w:sz w:val="24"/>
          <w:szCs w:val="24"/>
        </w:rPr>
      </w:pPr>
    </w:p>
    <w:p w:rsidR="008E78E0" w:rsidRDefault="008E78E0" w:rsidP="006557D5">
      <w:pPr>
        <w:tabs>
          <w:tab w:val="left" w:pos="11070"/>
        </w:tabs>
        <w:spacing w:after="0" w:line="240" w:lineRule="auto"/>
        <w:ind w:right="-3"/>
        <w:jc w:val="right"/>
        <w:rPr>
          <w:rFonts w:ascii="Times New Roman" w:eastAsia="Times New Roman" w:hAnsi="Times New Roman"/>
          <w:sz w:val="24"/>
          <w:szCs w:val="16"/>
          <w:lang w:eastAsia="ar-SA"/>
        </w:rPr>
      </w:pPr>
      <w:r w:rsidRPr="000507D6">
        <w:rPr>
          <w:rFonts w:ascii="Times New Roman" w:eastAsia="Times New Roman" w:hAnsi="Times New Roman"/>
          <w:sz w:val="24"/>
          <w:szCs w:val="16"/>
          <w:lang w:eastAsia="ar-SA"/>
        </w:rPr>
        <w:t>Приложение</w:t>
      </w:r>
      <w:r w:rsidR="00E917EA">
        <w:rPr>
          <w:rFonts w:ascii="Times New Roman" w:eastAsia="Times New Roman" w:hAnsi="Times New Roman"/>
          <w:sz w:val="24"/>
          <w:szCs w:val="16"/>
          <w:lang w:eastAsia="ar-SA"/>
        </w:rPr>
        <w:t xml:space="preserve"> </w:t>
      </w:r>
      <w:r w:rsidR="00300DB3">
        <w:rPr>
          <w:rFonts w:ascii="Times New Roman" w:eastAsia="Times New Roman" w:hAnsi="Times New Roman"/>
          <w:sz w:val="24"/>
          <w:szCs w:val="16"/>
          <w:lang w:eastAsia="ar-SA"/>
        </w:rPr>
        <w:t>7</w:t>
      </w:r>
      <w:r w:rsidRPr="000507D6">
        <w:rPr>
          <w:rFonts w:ascii="Times New Roman" w:eastAsia="Times New Roman" w:hAnsi="Times New Roman"/>
          <w:sz w:val="24"/>
          <w:szCs w:val="16"/>
          <w:lang w:eastAsia="ar-SA"/>
        </w:rPr>
        <w:t xml:space="preserve"> </w:t>
      </w:r>
    </w:p>
    <w:p w:rsidR="006557D5" w:rsidRPr="00AB0E82" w:rsidRDefault="006557D5" w:rsidP="006557D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B0E82">
        <w:rPr>
          <w:rFonts w:ascii="Times New Roman" w:eastAsia="Times New Roman" w:hAnsi="Times New Roman"/>
          <w:sz w:val="24"/>
          <w:szCs w:val="24"/>
          <w:lang w:eastAsia="ru-RU"/>
        </w:rPr>
        <w:t>Утверждена постановлением Госкомитета России от 25.12.98.№ 132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293"/>
        <w:gridCol w:w="1849"/>
        <w:gridCol w:w="2596"/>
        <w:gridCol w:w="1390"/>
      </w:tblGrid>
      <w:tr w:rsidR="006557D5" w:rsidRPr="00AB0E82" w:rsidTr="00476FA0">
        <w:trPr>
          <w:trHeight w:val="156"/>
        </w:trPr>
        <w:tc>
          <w:tcPr>
            <w:tcW w:w="11268" w:type="dxa"/>
            <w:gridSpan w:val="2"/>
            <w:vMerge w:val="restart"/>
            <w:hideMark/>
          </w:tcPr>
          <w:p w:rsidR="006557D5" w:rsidRPr="004C2337" w:rsidRDefault="006557D5" w:rsidP="00476F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Организация: </w:t>
            </w:r>
            <w:r w:rsidR="00E917EA" w:rsidRPr="004C23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«Общепит»</w:t>
            </w:r>
          </w:p>
          <w:p w:rsidR="006557D5" w:rsidRPr="00AB0E82" w:rsidRDefault="006557D5" w:rsidP="00476F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557D5" w:rsidRPr="00AB0E82" w:rsidRDefault="006557D5" w:rsidP="00476FA0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блюда: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салат «дары моря»</w:t>
            </w:r>
          </w:p>
        </w:tc>
        <w:tc>
          <w:tcPr>
            <w:tcW w:w="32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557D5" w:rsidRPr="00AB0E82" w:rsidRDefault="006557D5" w:rsidP="00476F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7D5" w:rsidRPr="00AB0E82" w:rsidRDefault="006557D5" w:rsidP="00476F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</w:t>
            </w:r>
          </w:p>
        </w:tc>
      </w:tr>
      <w:tr w:rsidR="006557D5" w:rsidRPr="00AB0E82" w:rsidTr="00476FA0">
        <w:trPr>
          <w:trHeight w:val="155"/>
        </w:trPr>
        <w:tc>
          <w:tcPr>
            <w:tcW w:w="0" w:type="auto"/>
            <w:gridSpan w:val="2"/>
            <w:vMerge/>
            <w:vAlign w:val="center"/>
            <w:hideMark/>
          </w:tcPr>
          <w:p w:rsidR="006557D5" w:rsidRPr="00AB0E82" w:rsidRDefault="006557D5" w:rsidP="00476F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8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557D5" w:rsidRPr="00AB0E82" w:rsidRDefault="006557D5" w:rsidP="00476FA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 по ОКУД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7D5" w:rsidRPr="00AB0E82" w:rsidRDefault="006557D5" w:rsidP="00476F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0330501</w:t>
            </w:r>
          </w:p>
        </w:tc>
      </w:tr>
      <w:tr w:rsidR="006557D5" w:rsidRPr="00AB0E82" w:rsidTr="00476FA0">
        <w:trPr>
          <w:trHeight w:val="155"/>
        </w:trPr>
        <w:tc>
          <w:tcPr>
            <w:tcW w:w="0" w:type="auto"/>
            <w:gridSpan w:val="2"/>
            <w:vMerge/>
            <w:vAlign w:val="center"/>
            <w:hideMark/>
          </w:tcPr>
          <w:p w:rsidR="006557D5" w:rsidRPr="00AB0E82" w:rsidRDefault="006557D5" w:rsidP="00476F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8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557D5" w:rsidRPr="00AB0E82" w:rsidRDefault="006557D5" w:rsidP="00476FA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по ОКПО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D5" w:rsidRPr="00AB0E82" w:rsidRDefault="006557D5" w:rsidP="00476F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557D5" w:rsidRPr="00AB0E82" w:rsidTr="00476FA0">
        <w:trPr>
          <w:trHeight w:val="155"/>
        </w:trPr>
        <w:tc>
          <w:tcPr>
            <w:tcW w:w="0" w:type="auto"/>
            <w:gridSpan w:val="2"/>
            <w:vMerge/>
            <w:vAlign w:val="center"/>
            <w:hideMark/>
          </w:tcPr>
          <w:p w:rsidR="006557D5" w:rsidRPr="00AB0E82" w:rsidRDefault="006557D5" w:rsidP="00476F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557D5" w:rsidRPr="00AB0E82" w:rsidRDefault="006557D5" w:rsidP="00476F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D5" w:rsidRPr="00AB0E82" w:rsidRDefault="006557D5" w:rsidP="00476F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557D5" w:rsidRPr="00AB0E82" w:rsidTr="00476FA0">
        <w:trPr>
          <w:trHeight w:val="155"/>
        </w:trPr>
        <w:tc>
          <w:tcPr>
            <w:tcW w:w="0" w:type="auto"/>
            <w:gridSpan w:val="2"/>
            <w:vMerge/>
            <w:vAlign w:val="center"/>
            <w:hideMark/>
          </w:tcPr>
          <w:p w:rsidR="006557D5" w:rsidRPr="00AB0E82" w:rsidRDefault="006557D5" w:rsidP="00476F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557D5" w:rsidRPr="00AB0E82" w:rsidRDefault="006557D5" w:rsidP="00476F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D5" w:rsidRPr="00AB0E82" w:rsidRDefault="006557D5" w:rsidP="00476F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557D5" w:rsidRPr="00AB0E82" w:rsidTr="00476FA0">
        <w:trPr>
          <w:trHeight w:val="155"/>
        </w:trPr>
        <w:tc>
          <w:tcPr>
            <w:tcW w:w="0" w:type="auto"/>
            <w:gridSpan w:val="2"/>
            <w:vMerge/>
            <w:vAlign w:val="center"/>
            <w:hideMark/>
          </w:tcPr>
          <w:p w:rsidR="006557D5" w:rsidRPr="00AB0E82" w:rsidRDefault="006557D5" w:rsidP="00476F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8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557D5" w:rsidRPr="00AB0E82" w:rsidRDefault="006557D5" w:rsidP="00476FA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D5" w:rsidRPr="00AB0E82" w:rsidRDefault="006557D5" w:rsidP="00476F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557D5" w:rsidRPr="00AB0E82" w:rsidTr="00476FA0">
        <w:trPr>
          <w:trHeight w:val="155"/>
        </w:trPr>
        <w:tc>
          <w:tcPr>
            <w:tcW w:w="8208" w:type="dxa"/>
          </w:tcPr>
          <w:p w:rsidR="006557D5" w:rsidRPr="00AB0E82" w:rsidRDefault="006557D5" w:rsidP="00476F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4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557D5" w:rsidRPr="00AB0E82" w:rsidRDefault="006557D5" w:rsidP="00476FA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Номер блюда по сборнику рецептур, ТТ, СТП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D5" w:rsidRPr="00AB0E82" w:rsidRDefault="006557D5" w:rsidP="00476F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557D5" w:rsidRPr="00AB0E82" w:rsidTr="00476FA0">
        <w:trPr>
          <w:trHeight w:val="155"/>
        </w:trPr>
        <w:tc>
          <w:tcPr>
            <w:tcW w:w="11268" w:type="dxa"/>
            <w:gridSpan w:val="2"/>
          </w:tcPr>
          <w:p w:rsidR="006557D5" w:rsidRPr="00AB0E82" w:rsidRDefault="006557D5" w:rsidP="00476F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8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557D5" w:rsidRPr="00AB0E82" w:rsidRDefault="006557D5" w:rsidP="00476FA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Вид операции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D5" w:rsidRPr="00AB0E82" w:rsidRDefault="006557D5" w:rsidP="00476F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557D5" w:rsidRPr="00AB0E82" w:rsidRDefault="006557D5" w:rsidP="006557D5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p w:rsidR="006557D5" w:rsidRPr="00AB0E82" w:rsidRDefault="006557D5" w:rsidP="006557D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right" w:tblpY="-19"/>
        <w:tblW w:w="5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989"/>
      </w:tblGrid>
      <w:tr w:rsidR="006557D5" w:rsidRPr="00AB0E82" w:rsidTr="00476FA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7D5" w:rsidRPr="00AB0E82" w:rsidRDefault="006557D5" w:rsidP="00476F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Номер документа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7D5" w:rsidRPr="00AB0E82" w:rsidRDefault="006557D5" w:rsidP="00476F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 составления</w:t>
            </w:r>
          </w:p>
        </w:tc>
      </w:tr>
      <w:tr w:rsidR="006557D5" w:rsidRPr="00AB0E82" w:rsidTr="00476FA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D5" w:rsidRPr="00AB0E82" w:rsidRDefault="006557D5" w:rsidP="00476F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7D5" w:rsidRPr="00AB0E82" w:rsidRDefault="006557D5" w:rsidP="00476F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19.04.2019</w:t>
            </w:r>
          </w:p>
        </w:tc>
      </w:tr>
    </w:tbl>
    <w:p w:rsidR="006557D5" w:rsidRPr="00AB0E82" w:rsidRDefault="006557D5" w:rsidP="006557D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57D5" w:rsidRPr="00AB0E82" w:rsidRDefault="006557D5" w:rsidP="006557D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57D5" w:rsidRPr="00AB0E82" w:rsidRDefault="006557D5" w:rsidP="006557D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57D5" w:rsidRPr="004C2337" w:rsidRDefault="006557D5" w:rsidP="006557D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C2337">
        <w:rPr>
          <w:rFonts w:ascii="Times New Roman" w:eastAsia="Times New Roman" w:hAnsi="Times New Roman"/>
          <w:sz w:val="24"/>
          <w:szCs w:val="24"/>
          <w:lang w:eastAsia="ru-RU"/>
        </w:rPr>
        <w:t>Калькуляционная карта</w:t>
      </w:r>
    </w:p>
    <w:tbl>
      <w:tblPr>
        <w:tblpPr w:leftFromText="180" w:rightFromText="180" w:vertAnchor="text" w:horzAnchor="margin" w:tblpXSpec="center" w:tblpY="195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5"/>
        <w:gridCol w:w="2875"/>
        <w:gridCol w:w="522"/>
        <w:gridCol w:w="1264"/>
        <w:gridCol w:w="807"/>
        <w:gridCol w:w="986"/>
        <w:gridCol w:w="1076"/>
        <w:gridCol w:w="1077"/>
      </w:tblGrid>
      <w:tr w:rsidR="00E917EA" w:rsidRPr="00AB0E82" w:rsidTr="00E917EA">
        <w:trPr>
          <w:trHeight w:val="576"/>
        </w:trPr>
        <w:tc>
          <w:tcPr>
            <w:tcW w:w="61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Порядковый номер калькуляции</w:t>
            </w:r>
          </w:p>
        </w:tc>
        <w:tc>
          <w:tcPr>
            <w:tcW w:w="3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1</w:t>
            </w:r>
          </w:p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«   »_______2019</w:t>
            </w: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</w:p>
        </w:tc>
      </w:tr>
      <w:tr w:rsidR="00E917EA" w:rsidRPr="00AB0E82" w:rsidTr="00E917EA">
        <w:trPr>
          <w:trHeight w:val="279"/>
        </w:trPr>
        <w:tc>
          <w:tcPr>
            <w:tcW w:w="6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Продукты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Норма</w:t>
            </w:r>
          </w:p>
        </w:tc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Цена, руб.коп.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Сумма, руб.коп</w:t>
            </w:r>
          </w:p>
        </w:tc>
      </w:tr>
      <w:tr w:rsidR="00E917EA" w:rsidRPr="00AB0E82" w:rsidTr="00E917EA">
        <w:trPr>
          <w:trHeight w:val="279"/>
        </w:trPr>
        <w:tc>
          <w:tcPr>
            <w:tcW w:w="6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7EA" w:rsidRPr="00AB0E82" w:rsidRDefault="00E917EA" w:rsidP="00E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7EA" w:rsidRPr="00AB0E82" w:rsidRDefault="00E917EA" w:rsidP="00E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7EA" w:rsidRPr="00AB0E82" w:rsidRDefault="00E917EA" w:rsidP="00E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7EA" w:rsidRPr="00AB0E82" w:rsidRDefault="00E917EA" w:rsidP="00E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917EA" w:rsidRPr="00AB0E82" w:rsidTr="00E917EA">
        <w:trPr>
          <w:trHeight w:val="279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Краб 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1.500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1500</w:t>
            </w: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2250</w:t>
            </w:r>
          </w:p>
        </w:tc>
      </w:tr>
      <w:tr w:rsidR="00E917EA" w:rsidRPr="00AB0E82" w:rsidTr="00E917EA">
        <w:trPr>
          <w:trHeight w:val="297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Чеснок 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0.040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299</w:t>
            </w: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11.96</w:t>
            </w:r>
          </w:p>
        </w:tc>
      </w:tr>
      <w:tr w:rsidR="00E917EA" w:rsidRPr="00AB0E82" w:rsidTr="00E917EA">
        <w:trPr>
          <w:trHeight w:val="297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Грибы белые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0.800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</w:t>
            </w: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12.00</w:t>
            </w:r>
          </w:p>
        </w:tc>
      </w:tr>
      <w:tr w:rsidR="00E917EA" w:rsidRPr="00AB0E82" w:rsidTr="00E917EA">
        <w:trPr>
          <w:trHeight w:val="297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Салат листовой 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0.380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150-00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240</w:t>
            </w:r>
          </w:p>
        </w:tc>
      </w:tr>
      <w:tr w:rsidR="00E917EA" w:rsidRPr="00AB0E82" w:rsidTr="00E917EA">
        <w:trPr>
          <w:trHeight w:val="297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Помидоры черри 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0.320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231-00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73.92</w:t>
            </w:r>
          </w:p>
        </w:tc>
      </w:tr>
      <w:tr w:rsidR="00E917EA" w:rsidRPr="00AB0E82" w:rsidTr="00E917EA">
        <w:trPr>
          <w:trHeight w:val="297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Сыр голландский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0.380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337-00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128.06</w:t>
            </w:r>
          </w:p>
        </w:tc>
      </w:tr>
      <w:tr w:rsidR="00E917EA" w:rsidRPr="00AB0E82" w:rsidTr="00E917EA">
        <w:trPr>
          <w:trHeight w:val="297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Масло оливковое 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0.300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300-00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</w:t>
            </w:r>
          </w:p>
        </w:tc>
      </w:tr>
      <w:tr w:rsidR="00E917EA" w:rsidRPr="00AB0E82" w:rsidTr="00E917EA">
        <w:trPr>
          <w:trHeight w:val="297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Уксус 9%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0.040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78-00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3.12</w:t>
            </w:r>
          </w:p>
        </w:tc>
      </w:tr>
      <w:tr w:rsidR="00E917EA" w:rsidRPr="00AB0E82" w:rsidTr="00E917EA">
        <w:trPr>
          <w:trHeight w:val="279"/>
        </w:trPr>
        <w:tc>
          <w:tcPr>
            <w:tcW w:w="61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EA" w:rsidRPr="00AB0E82" w:rsidRDefault="00E917EA" w:rsidP="00E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Общая стоимость сырье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вого набора на 20 </w:t>
            </w: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блюд</w:t>
            </w:r>
          </w:p>
        </w:tc>
        <w:tc>
          <w:tcPr>
            <w:tcW w:w="3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2809.06</w:t>
            </w:r>
          </w:p>
        </w:tc>
      </w:tr>
      <w:tr w:rsidR="00E917EA" w:rsidRPr="00AB0E82" w:rsidTr="00E917EA">
        <w:trPr>
          <w:trHeight w:val="297"/>
        </w:trPr>
        <w:tc>
          <w:tcPr>
            <w:tcW w:w="61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EA" w:rsidRPr="00AB0E82" w:rsidRDefault="00E917EA" w:rsidP="00E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Наценка                  200%             </w:t>
            </w:r>
          </w:p>
        </w:tc>
        <w:tc>
          <w:tcPr>
            <w:tcW w:w="3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5618.12</w:t>
            </w:r>
          </w:p>
        </w:tc>
      </w:tr>
      <w:tr w:rsidR="00E917EA" w:rsidRPr="00AB0E82" w:rsidTr="00E917EA">
        <w:trPr>
          <w:trHeight w:val="279"/>
        </w:trPr>
        <w:tc>
          <w:tcPr>
            <w:tcW w:w="61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EA" w:rsidRPr="00AB0E82" w:rsidRDefault="00E917EA" w:rsidP="00E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Цена продажи 1порции, руб.коп.</w:t>
            </w:r>
          </w:p>
        </w:tc>
        <w:tc>
          <w:tcPr>
            <w:tcW w:w="3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421.36</w:t>
            </w:r>
          </w:p>
        </w:tc>
      </w:tr>
      <w:tr w:rsidR="00E917EA" w:rsidRPr="00AB0E82" w:rsidTr="00E917EA">
        <w:trPr>
          <w:trHeight w:val="279"/>
        </w:trPr>
        <w:tc>
          <w:tcPr>
            <w:tcW w:w="61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EA" w:rsidRPr="00AB0E82" w:rsidRDefault="00E917EA" w:rsidP="00E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Выход одного блюда в готовом виде, грамм</w:t>
            </w:r>
          </w:p>
        </w:tc>
        <w:tc>
          <w:tcPr>
            <w:tcW w:w="3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</w:t>
            </w:r>
          </w:p>
        </w:tc>
      </w:tr>
      <w:tr w:rsidR="00E917EA" w:rsidRPr="00AB0E82" w:rsidTr="00E917EA">
        <w:trPr>
          <w:trHeight w:val="576"/>
        </w:trPr>
        <w:tc>
          <w:tcPr>
            <w:tcW w:w="3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</w:t>
            </w:r>
            <w:r w:rsidR="002526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ующий производством</w:t>
            </w:r>
          </w:p>
        </w:tc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</w:p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</w:p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</w:p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</w:p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</w:p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</w:p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2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917EA" w:rsidRPr="00AB0E82" w:rsidTr="00E917EA">
        <w:trPr>
          <w:trHeight w:val="576"/>
        </w:trPr>
        <w:tc>
          <w:tcPr>
            <w:tcW w:w="3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Калькуляцию составил</w:t>
            </w:r>
          </w:p>
          <w:p w:rsidR="00E917EA" w:rsidRPr="00AB0E82" w:rsidRDefault="00E917EA" w:rsidP="00E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0D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О.Ю. Рогачевская.</w:t>
            </w: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7EA" w:rsidRPr="00AB0E82" w:rsidRDefault="00E917EA" w:rsidP="00E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917EA" w:rsidRPr="00AB0E82" w:rsidTr="00E917EA">
        <w:trPr>
          <w:trHeight w:val="873"/>
        </w:trPr>
        <w:tc>
          <w:tcPr>
            <w:tcW w:w="3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EA" w:rsidRPr="00AB0E82" w:rsidRDefault="00E917EA" w:rsidP="00E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Утверждаю</w:t>
            </w:r>
          </w:p>
          <w:p w:rsidR="00E917EA" w:rsidRPr="00AB0E82" w:rsidRDefault="00E917EA" w:rsidP="00E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0E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Руководитель организации</w:t>
            </w:r>
          </w:p>
          <w:p w:rsidR="00E917EA" w:rsidRPr="00AB0E82" w:rsidRDefault="00E917EA" w:rsidP="00E917EA">
            <w:pPr>
              <w:spacing w:after="0" w:line="240" w:lineRule="auto"/>
              <w:rPr>
                <w:rFonts w:ascii="Times New Roman" w:eastAsiaTheme="minorHAnsi" w:hAnsi="Times New Roman" w:cstheme="minorBidi"/>
                <w:u w:val="single"/>
              </w:rPr>
            </w:pPr>
            <w:r w:rsidRPr="004012E1">
              <w:rPr>
                <w:rFonts w:ascii="Times New Roman" w:eastAsiaTheme="minorHAnsi" w:hAnsi="Times New Roman" w:cstheme="minorBidi"/>
                <w:u w:val="single"/>
              </w:rPr>
              <w:t xml:space="preserve">Л.К. Невидайло  </w:t>
            </w: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7EA" w:rsidRPr="00AB0E82" w:rsidRDefault="00E917EA" w:rsidP="00E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EA" w:rsidRPr="00AB0E82" w:rsidRDefault="00E917EA" w:rsidP="00E91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557D5" w:rsidRPr="00AB0E82" w:rsidRDefault="006557D5" w:rsidP="006557D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557D5" w:rsidRDefault="006557D5" w:rsidP="006557D5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6557D5" w:rsidRPr="008E78E0" w:rsidRDefault="006557D5" w:rsidP="006557D5">
      <w:pPr>
        <w:tabs>
          <w:tab w:val="left" w:pos="11070"/>
        </w:tabs>
        <w:spacing w:after="0" w:line="240" w:lineRule="auto"/>
        <w:ind w:right="-3"/>
        <w:rPr>
          <w:rFonts w:ascii="Times New Roman" w:hAnsi="Times New Roman"/>
          <w:iCs/>
          <w:sz w:val="24"/>
          <w:szCs w:val="24"/>
        </w:rPr>
      </w:pPr>
    </w:p>
    <w:sectPr w:rsidR="006557D5" w:rsidRPr="008E78E0" w:rsidSect="00E917EA">
      <w:pgSz w:w="11906" w:h="16838"/>
      <w:pgMar w:top="993" w:right="568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297B" w:rsidRDefault="00A1297B" w:rsidP="008E78E0">
      <w:pPr>
        <w:spacing w:after="0" w:line="240" w:lineRule="auto"/>
      </w:pPr>
      <w:r>
        <w:separator/>
      </w:r>
    </w:p>
  </w:endnote>
  <w:endnote w:type="continuationSeparator" w:id="0">
    <w:p w:rsidR="00A1297B" w:rsidRDefault="00A1297B" w:rsidP="008E7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dale Sans UI">
    <w:altName w:val="Times New Roman"/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503874"/>
      <w:docPartObj>
        <w:docPartGallery w:val="Page Numbers (Bottom of Page)"/>
        <w:docPartUnique/>
      </w:docPartObj>
    </w:sdtPr>
    <w:sdtContent>
      <w:p w:rsidR="00D90ED3" w:rsidRDefault="00D90ED3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6ABA">
          <w:rPr>
            <w:noProof/>
          </w:rPr>
          <w:t>4</w:t>
        </w:r>
        <w:r>
          <w:fldChar w:fldCharType="end"/>
        </w:r>
      </w:p>
    </w:sdtContent>
  </w:sdt>
  <w:p w:rsidR="00D90ED3" w:rsidRDefault="00D90ED3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0ED3" w:rsidRDefault="00D90ED3">
    <w:pPr>
      <w:pStyle w:val="ac"/>
      <w:jc w:val="right"/>
    </w:pPr>
  </w:p>
  <w:p w:rsidR="00D90ED3" w:rsidRDefault="00D90ED3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297B" w:rsidRDefault="00A1297B" w:rsidP="008E78E0">
      <w:pPr>
        <w:spacing w:after="0" w:line="240" w:lineRule="auto"/>
      </w:pPr>
      <w:r>
        <w:separator/>
      </w:r>
    </w:p>
  </w:footnote>
  <w:footnote w:type="continuationSeparator" w:id="0">
    <w:p w:rsidR="00A1297B" w:rsidRDefault="00A1297B" w:rsidP="008E78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6"/>
    <w:multiLevelType w:val="multilevel"/>
    <w:tmpl w:val="0000000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013F7BF0"/>
    <w:multiLevelType w:val="hybridMultilevel"/>
    <w:tmpl w:val="0C5ED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1A12C4"/>
    <w:multiLevelType w:val="hybridMultilevel"/>
    <w:tmpl w:val="EEB4EE0A"/>
    <w:lvl w:ilvl="0" w:tplc="283CCFC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 w15:restartNumberingAfterBreak="0">
    <w:nsid w:val="0ED70CDB"/>
    <w:multiLevelType w:val="multilevel"/>
    <w:tmpl w:val="B37C09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1F22D98"/>
    <w:multiLevelType w:val="singleLevel"/>
    <w:tmpl w:val="7884E28E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 w15:restartNumberingAfterBreak="0">
    <w:nsid w:val="1C5C3D2C"/>
    <w:multiLevelType w:val="hybridMultilevel"/>
    <w:tmpl w:val="6C346CCC"/>
    <w:lvl w:ilvl="0" w:tplc="B0E6F08C">
      <w:numFmt w:val="bullet"/>
      <w:lvlText w:val="-"/>
      <w:lvlJc w:val="left"/>
      <w:pPr>
        <w:ind w:left="720" w:hanging="360"/>
      </w:pPr>
      <w:rPr>
        <w:rFonts w:hint="default"/>
        <w:sz w:val="20"/>
      </w:rPr>
    </w:lvl>
    <w:lvl w:ilvl="1" w:tplc="CE9CC7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FC0F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CC4C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789B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98C4B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4034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509A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BEC7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DD5C24"/>
    <w:multiLevelType w:val="hybridMultilevel"/>
    <w:tmpl w:val="2F8204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F56C5A"/>
    <w:multiLevelType w:val="hybridMultilevel"/>
    <w:tmpl w:val="14F8BBF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70632AE"/>
    <w:multiLevelType w:val="multilevel"/>
    <w:tmpl w:val="DE90B7A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i w:val="0"/>
      </w:rPr>
    </w:lvl>
  </w:abstractNum>
  <w:abstractNum w:abstractNumId="11" w15:restartNumberingAfterBreak="0">
    <w:nsid w:val="3A546730"/>
    <w:multiLevelType w:val="multilevel"/>
    <w:tmpl w:val="D9AAD0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402171E9"/>
    <w:multiLevelType w:val="multilevel"/>
    <w:tmpl w:val="64FCADC4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4AC656F4"/>
    <w:multiLevelType w:val="hybridMultilevel"/>
    <w:tmpl w:val="31026460"/>
    <w:lvl w:ilvl="0" w:tplc="0419000F">
      <w:start w:val="1"/>
      <w:numFmt w:val="decimal"/>
      <w:lvlText w:val="%1."/>
      <w:lvlJc w:val="left"/>
      <w:pPr>
        <w:tabs>
          <w:tab w:val="num" w:pos="868"/>
        </w:tabs>
        <w:ind w:left="8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8"/>
        </w:tabs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8"/>
        </w:tabs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8"/>
        </w:tabs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8"/>
        </w:tabs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8"/>
        </w:tabs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8"/>
        </w:tabs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8"/>
        </w:tabs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8"/>
        </w:tabs>
        <w:ind w:left="6628" w:hanging="180"/>
      </w:pPr>
    </w:lvl>
  </w:abstractNum>
  <w:abstractNum w:abstractNumId="14" w15:restartNumberingAfterBreak="0">
    <w:nsid w:val="531462F0"/>
    <w:multiLevelType w:val="hybridMultilevel"/>
    <w:tmpl w:val="C3C25D8C"/>
    <w:lvl w:ilvl="0" w:tplc="1A80E056">
      <w:start w:val="1"/>
      <w:numFmt w:val="bullet"/>
      <w:lvlText w:val="-"/>
      <w:lvlJc w:val="left"/>
      <w:pPr>
        <w:tabs>
          <w:tab w:val="num" w:pos="1797"/>
        </w:tabs>
        <w:ind w:left="720" w:firstLine="72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9279B5"/>
    <w:multiLevelType w:val="hybridMultilevel"/>
    <w:tmpl w:val="BCAE1A96"/>
    <w:lvl w:ilvl="0" w:tplc="D610C2B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 w15:restartNumberingAfterBreak="0">
    <w:nsid w:val="6DF81E81"/>
    <w:multiLevelType w:val="multilevel"/>
    <w:tmpl w:val="45E83CA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17" w15:restartNumberingAfterBreak="0">
    <w:nsid w:val="70287B06"/>
    <w:multiLevelType w:val="hybridMultilevel"/>
    <w:tmpl w:val="8A0A400E"/>
    <w:lvl w:ilvl="0" w:tplc="1A80E056">
      <w:start w:val="1"/>
      <w:numFmt w:val="bullet"/>
      <w:lvlText w:val="-"/>
      <w:lvlJc w:val="left"/>
      <w:pPr>
        <w:tabs>
          <w:tab w:val="num" w:pos="1797"/>
        </w:tabs>
        <w:ind w:left="720" w:firstLine="72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5"/>
  </w:num>
  <w:num w:numId="4">
    <w:abstractNumId w:val="11"/>
  </w:num>
  <w:num w:numId="5">
    <w:abstractNumId w:val="0"/>
  </w:num>
  <w:num w:numId="6">
    <w:abstractNumId w:val="1"/>
  </w:num>
  <w:num w:numId="7">
    <w:abstractNumId w:val="2"/>
  </w:num>
  <w:num w:numId="8">
    <w:abstractNumId w:val="4"/>
  </w:num>
  <w:num w:numId="9">
    <w:abstractNumId w:val="9"/>
  </w:num>
  <w:num w:numId="10">
    <w:abstractNumId w:val="13"/>
  </w:num>
  <w:num w:numId="11">
    <w:abstractNumId w:val="15"/>
  </w:num>
  <w:num w:numId="12">
    <w:abstractNumId w:val="10"/>
  </w:num>
  <w:num w:numId="13">
    <w:abstractNumId w:val="6"/>
  </w:num>
  <w:num w:numId="14">
    <w:abstractNumId w:val="17"/>
  </w:num>
  <w:num w:numId="15">
    <w:abstractNumId w:val="14"/>
  </w:num>
  <w:num w:numId="16">
    <w:abstractNumId w:val="8"/>
  </w:num>
  <w:num w:numId="17">
    <w:abstractNumId w:val="12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5699"/>
    <w:rsid w:val="000507D6"/>
    <w:rsid w:val="00067BD6"/>
    <w:rsid w:val="000B4507"/>
    <w:rsid w:val="000C2D40"/>
    <w:rsid w:val="000E1BD2"/>
    <w:rsid w:val="001051C3"/>
    <w:rsid w:val="00125B32"/>
    <w:rsid w:val="001934CA"/>
    <w:rsid w:val="001D37B8"/>
    <w:rsid w:val="00200DDB"/>
    <w:rsid w:val="00210C43"/>
    <w:rsid w:val="0025267B"/>
    <w:rsid w:val="00261C67"/>
    <w:rsid w:val="002B4B41"/>
    <w:rsid w:val="00300DB3"/>
    <w:rsid w:val="003C451D"/>
    <w:rsid w:val="003E2892"/>
    <w:rsid w:val="004145CF"/>
    <w:rsid w:val="00456526"/>
    <w:rsid w:val="00476FA0"/>
    <w:rsid w:val="0047717C"/>
    <w:rsid w:val="004B0AC9"/>
    <w:rsid w:val="004B5D01"/>
    <w:rsid w:val="004C2337"/>
    <w:rsid w:val="00520526"/>
    <w:rsid w:val="00561894"/>
    <w:rsid w:val="00571276"/>
    <w:rsid w:val="00576F4A"/>
    <w:rsid w:val="005C35D4"/>
    <w:rsid w:val="005D6ABA"/>
    <w:rsid w:val="00600BEC"/>
    <w:rsid w:val="006557D5"/>
    <w:rsid w:val="00723D2A"/>
    <w:rsid w:val="00726A73"/>
    <w:rsid w:val="00742CA7"/>
    <w:rsid w:val="007445C4"/>
    <w:rsid w:val="007764F0"/>
    <w:rsid w:val="00777F25"/>
    <w:rsid w:val="007B5699"/>
    <w:rsid w:val="007C2E59"/>
    <w:rsid w:val="007F415A"/>
    <w:rsid w:val="008E78E0"/>
    <w:rsid w:val="009B336A"/>
    <w:rsid w:val="009E3F86"/>
    <w:rsid w:val="00A041DD"/>
    <w:rsid w:val="00A1297B"/>
    <w:rsid w:val="00BC6CE1"/>
    <w:rsid w:val="00C01FB4"/>
    <w:rsid w:val="00C33FBF"/>
    <w:rsid w:val="00C63596"/>
    <w:rsid w:val="00C97060"/>
    <w:rsid w:val="00CD2EE5"/>
    <w:rsid w:val="00CF4A77"/>
    <w:rsid w:val="00D90ED3"/>
    <w:rsid w:val="00DE043C"/>
    <w:rsid w:val="00DE1416"/>
    <w:rsid w:val="00E87F4A"/>
    <w:rsid w:val="00E917EA"/>
    <w:rsid w:val="00ED0460"/>
    <w:rsid w:val="00ED1E56"/>
    <w:rsid w:val="00ED7399"/>
    <w:rsid w:val="00F6782D"/>
    <w:rsid w:val="00F772B3"/>
    <w:rsid w:val="00FF6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4:docId w14:val="5A3A5093"/>
  <w15:docId w15:val="{E540F9BE-A760-48F1-A4CB-81A3F4B41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6FF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F6F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Содержание. 2 уровень"/>
    <w:basedOn w:val="a"/>
    <w:link w:val="a5"/>
    <w:uiPriority w:val="99"/>
    <w:qFormat/>
    <w:rsid w:val="00FF6FF5"/>
    <w:pPr>
      <w:ind w:left="720"/>
      <w:contextualSpacing/>
    </w:pPr>
  </w:style>
  <w:style w:type="paragraph" w:customStyle="1" w:styleId="a6">
    <w:name w:val="Прижатый влево"/>
    <w:basedOn w:val="a"/>
    <w:next w:val="a"/>
    <w:rsid w:val="00FF6FF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5">
    <w:name w:val="Абзац списка Знак"/>
    <w:aliases w:val="Содержание. 2 уровень Знак"/>
    <w:link w:val="a4"/>
    <w:uiPriority w:val="99"/>
    <w:locked/>
    <w:rsid w:val="00FF6FF5"/>
    <w:rPr>
      <w:rFonts w:ascii="Calibri" w:eastAsia="Calibri" w:hAnsi="Calibri" w:cs="Times New Roman"/>
    </w:rPr>
  </w:style>
  <w:style w:type="paragraph" w:styleId="a7">
    <w:name w:val="Normal (Web)"/>
    <w:basedOn w:val="a"/>
    <w:rsid w:val="004B5D0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0B45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B4507"/>
    <w:rPr>
      <w:rFonts w:ascii="Segoe UI" w:eastAsia="Calibr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8E7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E78E0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8E7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E78E0"/>
    <w:rPr>
      <w:rFonts w:ascii="Calibri" w:eastAsia="Calibri" w:hAnsi="Calibri" w:cs="Times New Roman"/>
    </w:rPr>
  </w:style>
  <w:style w:type="table" w:customStyle="1" w:styleId="11">
    <w:name w:val="Сетка таблицы11"/>
    <w:basedOn w:val="a1"/>
    <w:rsid w:val="00E917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E917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BCF88-C355-4178-83E8-F67805E40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5699</Words>
  <Characters>32489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21</cp:revision>
  <cp:lastPrinted>2021-03-10T08:14:00Z</cp:lastPrinted>
  <dcterms:created xsi:type="dcterms:W3CDTF">2019-02-13T10:43:00Z</dcterms:created>
  <dcterms:modified xsi:type="dcterms:W3CDTF">2021-05-17T05:16:00Z</dcterms:modified>
</cp:coreProperties>
</file>