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6B9" w:rsidRDefault="00AB66B9" w:rsidP="00AB66B9">
      <w:pPr>
        <w:pStyle w:val="HTML"/>
        <w:spacing w:line="360" w:lineRule="auto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AB66B9" w:rsidRDefault="00AB66B9" w:rsidP="00057326">
      <w:pPr>
        <w:pStyle w:val="HTML"/>
        <w:spacing w:line="360" w:lineRule="auto"/>
        <w:ind w:firstLine="709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r>
        <w:rPr>
          <w:rFonts w:ascii="Times New Roman" w:hAnsi="Times New Roman" w:cs="Times New Roman"/>
          <w:b/>
          <w:color w:val="auto"/>
          <w:sz w:val="26"/>
          <w:szCs w:val="26"/>
        </w:rPr>
        <w:t>Требования к оформлению стендовых докладов</w:t>
      </w:r>
    </w:p>
    <w:p w:rsidR="00057326" w:rsidRPr="00057326" w:rsidRDefault="00057326" w:rsidP="00057326">
      <w:pPr>
        <w:tabs>
          <w:tab w:val="left" w:pos="708"/>
        </w:tabs>
        <w:spacing w:line="276" w:lineRule="auto"/>
        <w:ind w:firstLine="709"/>
        <w:jc w:val="both"/>
        <w:rPr>
          <w:spacing w:val="4"/>
          <w:sz w:val="26"/>
          <w:szCs w:val="26"/>
          <w:lang w:val="en-US"/>
        </w:rPr>
      </w:pPr>
      <w:r>
        <w:rPr>
          <w:spacing w:val="4"/>
          <w:sz w:val="26"/>
          <w:szCs w:val="26"/>
        </w:rPr>
        <w:t xml:space="preserve">Стендовый доклад оформляется с использованием программы </w:t>
      </w:r>
      <w:r>
        <w:rPr>
          <w:spacing w:val="4"/>
          <w:sz w:val="26"/>
          <w:szCs w:val="26"/>
          <w:lang w:val="en-US"/>
        </w:rPr>
        <w:t>Microsoft</w:t>
      </w:r>
      <w:r w:rsidRPr="00057326">
        <w:rPr>
          <w:spacing w:val="4"/>
          <w:sz w:val="26"/>
          <w:szCs w:val="26"/>
        </w:rPr>
        <w:t xml:space="preserve"> </w:t>
      </w:r>
      <w:r>
        <w:rPr>
          <w:spacing w:val="4"/>
          <w:sz w:val="26"/>
          <w:szCs w:val="26"/>
          <w:lang w:val="en-US"/>
        </w:rPr>
        <w:t>Publisher</w:t>
      </w:r>
      <w:r>
        <w:rPr>
          <w:spacing w:val="4"/>
          <w:sz w:val="26"/>
          <w:szCs w:val="26"/>
        </w:rPr>
        <w:t>.</w:t>
      </w:r>
    </w:p>
    <w:p w:rsidR="00E350BD" w:rsidRDefault="00E350BD" w:rsidP="00057326">
      <w:pPr>
        <w:tabs>
          <w:tab w:val="left" w:pos="708"/>
        </w:tabs>
        <w:spacing w:line="276" w:lineRule="auto"/>
        <w:ind w:firstLine="709"/>
        <w:jc w:val="both"/>
        <w:rPr>
          <w:spacing w:val="4"/>
          <w:sz w:val="26"/>
          <w:szCs w:val="26"/>
        </w:rPr>
      </w:pPr>
      <w:r>
        <w:rPr>
          <w:spacing w:val="4"/>
          <w:sz w:val="26"/>
          <w:szCs w:val="26"/>
        </w:rPr>
        <w:t xml:space="preserve">Название доклада, автор (авторы) – обязательно. </w:t>
      </w:r>
    </w:p>
    <w:p w:rsidR="00C138E4" w:rsidRDefault="00C138E4" w:rsidP="00057326">
      <w:pPr>
        <w:pStyle w:val="HTML"/>
        <w:spacing w:line="276" w:lineRule="auto"/>
        <w:ind w:firstLine="709"/>
        <w:jc w:val="both"/>
        <w:rPr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О</w:t>
      </w:r>
      <w:r w:rsidR="00AB66B9">
        <w:rPr>
          <w:rFonts w:ascii="Times New Roman" w:hAnsi="Times New Roman" w:cs="Times New Roman"/>
          <w:color w:val="auto"/>
          <w:sz w:val="26"/>
          <w:szCs w:val="26"/>
        </w:rPr>
        <w:t xml:space="preserve">сновной текст </w:t>
      </w:r>
      <w:r w:rsidR="00057326">
        <w:rPr>
          <w:rFonts w:ascii="Times New Roman" w:hAnsi="Times New Roman" w:cs="Times New Roman"/>
          <w:color w:val="auto"/>
          <w:sz w:val="26"/>
          <w:szCs w:val="26"/>
        </w:rPr>
        <w:t>может содержать</w:t>
      </w:r>
      <w:r w:rsidR="00AB66B9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AB66B9">
        <w:rPr>
          <w:rFonts w:ascii="Times New Roman" w:hAnsi="Times New Roman" w:cs="Times New Roman"/>
          <w:color w:val="auto"/>
          <w:spacing w:val="-3"/>
          <w:sz w:val="26"/>
          <w:szCs w:val="26"/>
        </w:rPr>
        <w:t>фотографии, таблиц</w:t>
      </w:r>
      <w:r>
        <w:rPr>
          <w:rFonts w:ascii="Times New Roman" w:hAnsi="Times New Roman" w:cs="Times New Roman"/>
          <w:color w:val="auto"/>
          <w:spacing w:val="-3"/>
          <w:sz w:val="26"/>
          <w:szCs w:val="26"/>
        </w:rPr>
        <w:t>ы</w:t>
      </w:r>
      <w:r w:rsidR="00AB66B9">
        <w:rPr>
          <w:rFonts w:ascii="Times New Roman" w:hAnsi="Times New Roman" w:cs="Times New Roman"/>
          <w:color w:val="auto"/>
          <w:spacing w:val="-3"/>
          <w:sz w:val="26"/>
          <w:szCs w:val="26"/>
        </w:rPr>
        <w:t xml:space="preserve">, рисунки. </w:t>
      </w:r>
      <w:r w:rsidR="00057326">
        <w:rPr>
          <w:rFonts w:ascii="Times New Roman" w:hAnsi="Times New Roman" w:cs="Times New Roman"/>
          <w:color w:val="auto"/>
          <w:spacing w:val="-3"/>
          <w:sz w:val="26"/>
          <w:szCs w:val="26"/>
        </w:rPr>
        <w:t xml:space="preserve">Иллюстративный материал не должен превышать более 50% стендового доклада. </w:t>
      </w:r>
    </w:p>
    <w:p w:rsidR="00AB66B9" w:rsidRDefault="00C138E4" w:rsidP="00057326">
      <w:pPr>
        <w:pStyle w:val="HTML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pacing w:val="4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Изложение содержания </w:t>
      </w:r>
      <w:r w:rsidR="00E350BD">
        <w:rPr>
          <w:rFonts w:ascii="Times New Roman" w:hAnsi="Times New Roman" w:cs="Times New Roman"/>
          <w:color w:val="auto"/>
          <w:sz w:val="26"/>
          <w:szCs w:val="26"/>
        </w:rPr>
        <w:t xml:space="preserve">– </w:t>
      </w:r>
      <w:r>
        <w:rPr>
          <w:rFonts w:ascii="Times New Roman" w:hAnsi="Times New Roman" w:cs="Times New Roman"/>
          <w:color w:val="auto"/>
          <w:sz w:val="26"/>
          <w:szCs w:val="26"/>
        </w:rPr>
        <w:t>по модульному принципу, т. е.</w:t>
      </w:r>
      <w:r w:rsidR="00AB66B9">
        <w:rPr>
          <w:rFonts w:ascii="Times New Roman" w:hAnsi="Times New Roman" w:cs="Times New Roman"/>
          <w:color w:val="auto"/>
          <w:spacing w:val="2"/>
          <w:sz w:val="26"/>
          <w:szCs w:val="26"/>
        </w:rPr>
        <w:t xml:space="preserve"> небольши</w:t>
      </w:r>
      <w:r>
        <w:rPr>
          <w:rFonts w:ascii="Times New Roman" w:hAnsi="Times New Roman" w:cs="Times New Roman"/>
          <w:color w:val="auto"/>
          <w:spacing w:val="2"/>
          <w:sz w:val="26"/>
          <w:szCs w:val="26"/>
        </w:rPr>
        <w:t>е</w:t>
      </w:r>
      <w:r w:rsidR="00AB66B9">
        <w:rPr>
          <w:rFonts w:ascii="Times New Roman" w:hAnsi="Times New Roman" w:cs="Times New Roman"/>
          <w:color w:val="auto"/>
          <w:spacing w:val="2"/>
          <w:sz w:val="26"/>
          <w:szCs w:val="26"/>
        </w:rPr>
        <w:t xml:space="preserve"> абзац</w:t>
      </w:r>
      <w:r>
        <w:rPr>
          <w:rFonts w:ascii="Times New Roman" w:hAnsi="Times New Roman" w:cs="Times New Roman"/>
          <w:color w:val="auto"/>
          <w:spacing w:val="2"/>
          <w:sz w:val="26"/>
          <w:szCs w:val="26"/>
        </w:rPr>
        <w:t>ы текста</w:t>
      </w:r>
      <w:r w:rsidR="00AB66B9">
        <w:rPr>
          <w:rFonts w:ascii="Times New Roman" w:hAnsi="Times New Roman" w:cs="Times New Roman"/>
          <w:color w:val="auto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auto"/>
          <w:spacing w:val="2"/>
          <w:sz w:val="26"/>
          <w:szCs w:val="26"/>
        </w:rPr>
        <w:t>делятся</w:t>
      </w:r>
      <w:r w:rsidR="00AB66B9">
        <w:rPr>
          <w:rFonts w:ascii="Times New Roman" w:hAnsi="Times New Roman" w:cs="Times New Roman"/>
          <w:color w:val="auto"/>
          <w:spacing w:val="2"/>
          <w:sz w:val="26"/>
          <w:szCs w:val="26"/>
        </w:rPr>
        <w:t xml:space="preserve"> на несколько </w:t>
      </w:r>
      <w:r w:rsidR="00301A45">
        <w:rPr>
          <w:rFonts w:ascii="Times New Roman" w:hAnsi="Times New Roman" w:cs="Times New Roman"/>
          <w:color w:val="auto"/>
          <w:spacing w:val="2"/>
          <w:sz w:val="26"/>
          <w:szCs w:val="26"/>
        </w:rPr>
        <w:t xml:space="preserve">рекомендуемых </w:t>
      </w:r>
      <w:r w:rsidR="00AB66B9">
        <w:rPr>
          <w:rFonts w:ascii="Times New Roman" w:hAnsi="Times New Roman" w:cs="Times New Roman"/>
          <w:color w:val="auto"/>
          <w:spacing w:val="2"/>
          <w:sz w:val="26"/>
          <w:szCs w:val="26"/>
        </w:rPr>
        <w:t>блоков:</w:t>
      </w:r>
    </w:p>
    <w:p w:rsidR="00AB66B9" w:rsidRDefault="00AB66B9" w:rsidP="00057326">
      <w:pPr>
        <w:tabs>
          <w:tab w:val="left" w:pos="708"/>
        </w:tabs>
        <w:spacing w:line="276" w:lineRule="auto"/>
        <w:ind w:left="18" w:firstLine="709"/>
        <w:jc w:val="both"/>
        <w:rPr>
          <w:spacing w:val="6"/>
          <w:sz w:val="26"/>
          <w:szCs w:val="26"/>
        </w:rPr>
      </w:pPr>
      <w:r>
        <w:rPr>
          <w:spacing w:val="4"/>
          <w:sz w:val="26"/>
          <w:szCs w:val="26"/>
        </w:rPr>
        <w:t xml:space="preserve">1. </w:t>
      </w:r>
      <w:r w:rsidRPr="00C138E4">
        <w:rPr>
          <w:i/>
          <w:spacing w:val="4"/>
          <w:sz w:val="26"/>
          <w:szCs w:val="26"/>
        </w:rPr>
        <w:t>Проблема</w:t>
      </w:r>
      <w:r>
        <w:rPr>
          <w:spacing w:val="4"/>
          <w:sz w:val="26"/>
          <w:szCs w:val="26"/>
        </w:rPr>
        <w:t xml:space="preserve"> </w:t>
      </w:r>
      <w:r w:rsidR="00C138E4">
        <w:rPr>
          <w:spacing w:val="4"/>
          <w:sz w:val="26"/>
          <w:szCs w:val="26"/>
        </w:rPr>
        <w:t>–</w:t>
      </w:r>
      <w:r>
        <w:rPr>
          <w:spacing w:val="4"/>
          <w:sz w:val="26"/>
          <w:szCs w:val="26"/>
        </w:rPr>
        <w:t xml:space="preserve"> кратко</w:t>
      </w:r>
      <w:r w:rsidR="00C138E4">
        <w:rPr>
          <w:spacing w:val="4"/>
          <w:sz w:val="26"/>
          <w:szCs w:val="26"/>
        </w:rPr>
        <w:t>е</w:t>
      </w:r>
      <w:r>
        <w:rPr>
          <w:spacing w:val="4"/>
          <w:sz w:val="26"/>
          <w:szCs w:val="26"/>
        </w:rPr>
        <w:t xml:space="preserve"> </w:t>
      </w:r>
      <w:r w:rsidR="00C138E4">
        <w:rPr>
          <w:spacing w:val="4"/>
          <w:sz w:val="26"/>
          <w:szCs w:val="26"/>
        </w:rPr>
        <w:t>изложение исследуемого вопроса</w:t>
      </w:r>
      <w:r>
        <w:rPr>
          <w:spacing w:val="6"/>
          <w:sz w:val="26"/>
          <w:szCs w:val="26"/>
        </w:rPr>
        <w:t xml:space="preserve">. </w:t>
      </w:r>
    </w:p>
    <w:p w:rsidR="00AB66B9" w:rsidRDefault="00AB66B9" w:rsidP="00057326">
      <w:pPr>
        <w:tabs>
          <w:tab w:val="left" w:pos="708"/>
        </w:tabs>
        <w:spacing w:line="276" w:lineRule="auto"/>
        <w:ind w:left="18" w:firstLine="709"/>
        <w:jc w:val="both"/>
        <w:rPr>
          <w:spacing w:val="2"/>
          <w:sz w:val="26"/>
          <w:szCs w:val="26"/>
        </w:rPr>
      </w:pPr>
      <w:r>
        <w:rPr>
          <w:spacing w:val="6"/>
          <w:sz w:val="26"/>
          <w:szCs w:val="26"/>
        </w:rPr>
        <w:t xml:space="preserve">2. </w:t>
      </w:r>
      <w:r w:rsidRPr="00C138E4">
        <w:rPr>
          <w:i/>
          <w:spacing w:val="6"/>
          <w:sz w:val="26"/>
          <w:szCs w:val="26"/>
        </w:rPr>
        <w:t>Цели и задачи</w:t>
      </w:r>
      <w:r>
        <w:rPr>
          <w:spacing w:val="6"/>
          <w:sz w:val="26"/>
          <w:szCs w:val="26"/>
        </w:rPr>
        <w:t xml:space="preserve"> </w:t>
      </w:r>
      <w:r w:rsidR="00C138E4">
        <w:rPr>
          <w:spacing w:val="6"/>
          <w:sz w:val="26"/>
          <w:szCs w:val="26"/>
        </w:rPr>
        <w:t>–</w:t>
      </w:r>
      <w:r>
        <w:rPr>
          <w:spacing w:val="6"/>
          <w:sz w:val="26"/>
          <w:szCs w:val="26"/>
        </w:rPr>
        <w:t xml:space="preserve"> </w:t>
      </w:r>
      <w:r w:rsidR="00C138E4">
        <w:rPr>
          <w:spacing w:val="6"/>
          <w:sz w:val="26"/>
          <w:szCs w:val="26"/>
        </w:rPr>
        <w:t>непосредственно связаны с</w:t>
      </w:r>
      <w:r>
        <w:rPr>
          <w:spacing w:val="6"/>
          <w:sz w:val="26"/>
          <w:szCs w:val="26"/>
        </w:rPr>
        <w:t xml:space="preserve"> проблем</w:t>
      </w:r>
      <w:r w:rsidR="00C138E4">
        <w:rPr>
          <w:spacing w:val="6"/>
          <w:sz w:val="26"/>
          <w:szCs w:val="26"/>
        </w:rPr>
        <w:t>ой</w:t>
      </w:r>
      <w:r>
        <w:rPr>
          <w:spacing w:val="6"/>
          <w:sz w:val="26"/>
          <w:szCs w:val="26"/>
        </w:rPr>
        <w:t xml:space="preserve">. Могут быть </w:t>
      </w:r>
      <w:r>
        <w:rPr>
          <w:spacing w:val="2"/>
          <w:sz w:val="26"/>
          <w:szCs w:val="26"/>
        </w:rPr>
        <w:t xml:space="preserve">сформулированы в виде пунктов. </w:t>
      </w:r>
    </w:p>
    <w:p w:rsidR="00AB66B9" w:rsidRDefault="00AB66B9" w:rsidP="00057326">
      <w:pPr>
        <w:tabs>
          <w:tab w:val="left" w:pos="708"/>
        </w:tabs>
        <w:spacing w:line="276" w:lineRule="auto"/>
        <w:ind w:left="18" w:firstLine="709"/>
        <w:jc w:val="both"/>
        <w:rPr>
          <w:spacing w:val="1"/>
          <w:sz w:val="26"/>
          <w:szCs w:val="26"/>
        </w:rPr>
      </w:pPr>
      <w:r>
        <w:rPr>
          <w:spacing w:val="2"/>
          <w:sz w:val="26"/>
          <w:szCs w:val="26"/>
        </w:rPr>
        <w:t xml:space="preserve">3. </w:t>
      </w:r>
      <w:r w:rsidRPr="00E350BD">
        <w:rPr>
          <w:i/>
          <w:spacing w:val="2"/>
          <w:sz w:val="26"/>
          <w:szCs w:val="26"/>
        </w:rPr>
        <w:t>Материалы и методы</w:t>
      </w:r>
      <w:r>
        <w:rPr>
          <w:spacing w:val="2"/>
          <w:sz w:val="26"/>
          <w:szCs w:val="26"/>
        </w:rPr>
        <w:t xml:space="preserve"> </w:t>
      </w:r>
      <w:r w:rsidR="00E350BD">
        <w:rPr>
          <w:spacing w:val="2"/>
          <w:sz w:val="26"/>
          <w:szCs w:val="26"/>
        </w:rPr>
        <w:t xml:space="preserve">– </w:t>
      </w:r>
      <w:r>
        <w:rPr>
          <w:spacing w:val="2"/>
          <w:sz w:val="26"/>
          <w:szCs w:val="26"/>
        </w:rPr>
        <w:t xml:space="preserve">описание объекта </w: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10090150</wp:posOffset>
                </wp:positionH>
                <wp:positionV relativeFrom="paragraph">
                  <wp:posOffset>1037590</wp:posOffset>
                </wp:positionV>
                <wp:extent cx="0" cy="237490"/>
                <wp:effectExtent l="12700" t="8890" r="6350" b="1079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7490"/>
                        </a:xfrm>
                        <a:prstGeom prst="line">
                          <a:avLst/>
                        </a:prstGeom>
                        <a:noFill/>
                        <a:ln w="43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030460"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94.5pt,81.7pt" to="794.5pt,10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" strokeweight=".12mm">
                <v:stroke joinstyle="miter"/>
                <w10:wrap anchorx="margin"/>
              </v:line>
            </w:pict>
          </mc:Fallback>
        </mc:AlternateContent>
      </w:r>
      <w:r>
        <w:rPr>
          <w:spacing w:val="1"/>
          <w:sz w:val="26"/>
          <w:szCs w:val="26"/>
        </w:rPr>
        <w:t>методик исследования.</w:t>
      </w:r>
    </w:p>
    <w:p w:rsidR="00AB66B9" w:rsidRDefault="00AB66B9" w:rsidP="00057326">
      <w:pPr>
        <w:tabs>
          <w:tab w:val="left" w:pos="708"/>
        </w:tabs>
        <w:spacing w:line="276" w:lineRule="auto"/>
        <w:ind w:left="18" w:firstLine="709"/>
        <w:jc w:val="both"/>
        <w:rPr>
          <w:sz w:val="26"/>
          <w:szCs w:val="26"/>
        </w:rPr>
      </w:pPr>
      <w:r>
        <w:rPr>
          <w:spacing w:val="1"/>
          <w:sz w:val="26"/>
          <w:szCs w:val="26"/>
        </w:rPr>
        <w:t xml:space="preserve">4. </w:t>
      </w:r>
      <w:r w:rsidRPr="00E350BD">
        <w:rPr>
          <w:i/>
          <w:spacing w:val="1"/>
          <w:sz w:val="26"/>
          <w:szCs w:val="26"/>
        </w:rPr>
        <w:t>Результаты</w:t>
      </w:r>
      <w:r>
        <w:rPr>
          <w:spacing w:val="1"/>
          <w:sz w:val="26"/>
          <w:szCs w:val="26"/>
        </w:rPr>
        <w:t xml:space="preserve"> </w:t>
      </w:r>
      <w:r w:rsidR="00E350BD">
        <w:rPr>
          <w:spacing w:val="1"/>
          <w:sz w:val="26"/>
          <w:szCs w:val="26"/>
        </w:rPr>
        <w:t>–</w:t>
      </w:r>
      <w:r>
        <w:rPr>
          <w:spacing w:val="1"/>
          <w:sz w:val="26"/>
          <w:szCs w:val="26"/>
        </w:rPr>
        <w:t xml:space="preserve"> </w:t>
      </w:r>
      <w:r w:rsidR="00E350BD">
        <w:rPr>
          <w:spacing w:val="1"/>
          <w:sz w:val="26"/>
          <w:szCs w:val="26"/>
        </w:rPr>
        <w:t xml:space="preserve">что </w:t>
      </w:r>
      <w:r>
        <w:rPr>
          <w:sz w:val="26"/>
          <w:szCs w:val="26"/>
        </w:rPr>
        <w:t>получен</w:t>
      </w:r>
      <w:r w:rsidR="00E350BD">
        <w:rPr>
          <w:sz w:val="26"/>
          <w:szCs w:val="26"/>
        </w:rPr>
        <w:t>о в процессе</w:t>
      </w:r>
      <w:r>
        <w:rPr>
          <w:sz w:val="26"/>
          <w:szCs w:val="26"/>
        </w:rPr>
        <w:t xml:space="preserve"> исследовани</w:t>
      </w:r>
      <w:r w:rsidR="00E350BD">
        <w:rPr>
          <w:sz w:val="26"/>
          <w:szCs w:val="26"/>
        </w:rPr>
        <w:t>я</w:t>
      </w:r>
      <w:r>
        <w:rPr>
          <w:sz w:val="26"/>
          <w:szCs w:val="26"/>
        </w:rPr>
        <w:t xml:space="preserve">. </w:t>
      </w:r>
    </w:p>
    <w:p w:rsidR="00AB66B9" w:rsidRDefault="007E2B38" w:rsidP="00057326">
      <w:pPr>
        <w:tabs>
          <w:tab w:val="left" w:pos="708"/>
        </w:tabs>
        <w:spacing w:line="276" w:lineRule="auto"/>
        <w:ind w:left="18" w:firstLine="709"/>
        <w:jc w:val="both"/>
        <w:rPr>
          <w:spacing w:val="4"/>
          <w:sz w:val="26"/>
          <w:szCs w:val="26"/>
        </w:rPr>
      </w:pPr>
      <w:r>
        <w:rPr>
          <w:sz w:val="26"/>
          <w:szCs w:val="26"/>
        </w:rPr>
        <w:t xml:space="preserve">5. </w:t>
      </w:r>
      <w:r w:rsidR="00AB66B9" w:rsidRPr="00E350BD">
        <w:rPr>
          <w:i/>
          <w:sz w:val="26"/>
          <w:szCs w:val="26"/>
        </w:rPr>
        <w:t>Выводы</w:t>
      </w:r>
      <w:r w:rsidR="00E350BD">
        <w:rPr>
          <w:i/>
          <w:sz w:val="26"/>
          <w:szCs w:val="26"/>
        </w:rPr>
        <w:t xml:space="preserve"> </w:t>
      </w:r>
      <w:r w:rsidR="00E350BD">
        <w:rPr>
          <w:sz w:val="26"/>
          <w:szCs w:val="26"/>
        </w:rPr>
        <w:t>–</w:t>
      </w:r>
      <w:r w:rsidR="00AB66B9">
        <w:rPr>
          <w:sz w:val="26"/>
          <w:szCs w:val="26"/>
        </w:rPr>
        <w:t xml:space="preserve"> </w:t>
      </w:r>
      <w:r w:rsidR="00E350BD">
        <w:rPr>
          <w:sz w:val="26"/>
          <w:szCs w:val="26"/>
        </w:rPr>
        <w:t>подведение</w:t>
      </w:r>
      <w:r w:rsidR="00AB66B9">
        <w:rPr>
          <w:spacing w:val="4"/>
          <w:sz w:val="26"/>
          <w:szCs w:val="26"/>
        </w:rPr>
        <w:t xml:space="preserve"> итог</w:t>
      </w:r>
      <w:r w:rsidR="00E350BD">
        <w:rPr>
          <w:spacing w:val="4"/>
          <w:sz w:val="26"/>
          <w:szCs w:val="26"/>
        </w:rPr>
        <w:t>ов</w:t>
      </w:r>
      <w:r w:rsidR="00AB66B9">
        <w:rPr>
          <w:spacing w:val="4"/>
          <w:sz w:val="26"/>
          <w:szCs w:val="26"/>
        </w:rPr>
        <w:t xml:space="preserve"> исследования</w:t>
      </w:r>
      <w:r w:rsidR="00E350BD">
        <w:rPr>
          <w:spacing w:val="4"/>
          <w:sz w:val="26"/>
          <w:szCs w:val="26"/>
        </w:rPr>
        <w:t xml:space="preserve"> (что получилось/не получилось, в чем значимость результатов)</w:t>
      </w:r>
      <w:r w:rsidR="00AB66B9">
        <w:rPr>
          <w:spacing w:val="4"/>
          <w:sz w:val="26"/>
          <w:szCs w:val="26"/>
        </w:rPr>
        <w:t xml:space="preserve">. </w:t>
      </w:r>
    </w:p>
    <w:p w:rsidR="0053710D" w:rsidRDefault="0053710D" w:rsidP="0053710D">
      <w:pPr>
        <w:tabs>
          <w:tab w:val="left" w:pos="708"/>
        </w:tabs>
        <w:spacing w:line="276" w:lineRule="auto"/>
        <w:ind w:left="18" w:firstLine="473"/>
        <w:jc w:val="both"/>
        <w:rPr>
          <w:spacing w:val="5"/>
          <w:sz w:val="26"/>
          <w:szCs w:val="26"/>
        </w:rPr>
      </w:pPr>
    </w:p>
    <w:p w:rsidR="00AB66B9" w:rsidRPr="007E2B38" w:rsidRDefault="00C138E4" w:rsidP="007E2B38">
      <w:pPr>
        <w:tabs>
          <w:tab w:val="left" w:pos="708"/>
        </w:tabs>
        <w:spacing w:line="276" w:lineRule="auto"/>
        <w:jc w:val="both"/>
        <w:rPr>
          <w:spacing w:val="5"/>
          <w:sz w:val="26"/>
          <w:szCs w:val="26"/>
        </w:rPr>
      </w:pPr>
      <w:r w:rsidRPr="007E2B38">
        <w:rPr>
          <w:spacing w:val="5"/>
          <w:sz w:val="26"/>
          <w:szCs w:val="26"/>
        </w:rPr>
        <w:t>Параметры</w:t>
      </w:r>
      <w:r w:rsidR="00AB66B9" w:rsidRPr="007E2B38">
        <w:rPr>
          <w:spacing w:val="5"/>
          <w:sz w:val="26"/>
          <w:szCs w:val="26"/>
        </w:rPr>
        <w:t xml:space="preserve"> </w:t>
      </w:r>
      <w:r w:rsidR="0053710D" w:rsidRPr="007E2B38">
        <w:rPr>
          <w:spacing w:val="5"/>
          <w:sz w:val="26"/>
          <w:szCs w:val="26"/>
        </w:rPr>
        <w:t>шрифта</w:t>
      </w:r>
      <w:r w:rsidR="00AB66B9" w:rsidRPr="007E2B38">
        <w:rPr>
          <w:spacing w:val="5"/>
          <w:sz w:val="26"/>
          <w:szCs w:val="26"/>
        </w:rPr>
        <w:t xml:space="preserve"> для </w:t>
      </w:r>
      <w:r w:rsidR="0053710D" w:rsidRPr="007E2B38">
        <w:rPr>
          <w:spacing w:val="5"/>
          <w:sz w:val="26"/>
          <w:szCs w:val="26"/>
        </w:rPr>
        <w:t xml:space="preserve">различных </w:t>
      </w:r>
      <w:r w:rsidR="00AB66B9" w:rsidRPr="007E2B38">
        <w:rPr>
          <w:spacing w:val="5"/>
          <w:sz w:val="26"/>
          <w:szCs w:val="26"/>
        </w:rPr>
        <w:t>частей стендового доклада</w:t>
      </w:r>
      <w:r w:rsidR="007E2B38" w:rsidRPr="007E2B38">
        <w:rPr>
          <w:spacing w:val="5"/>
          <w:sz w:val="26"/>
          <w:szCs w:val="26"/>
        </w:rPr>
        <w:t xml:space="preserve"> на усмотрение автор</w:t>
      </w:r>
      <w:r w:rsidR="007E2B38">
        <w:rPr>
          <w:spacing w:val="5"/>
          <w:sz w:val="26"/>
          <w:szCs w:val="26"/>
        </w:rPr>
        <w:t>ов.</w:t>
      </w:r>
      <w:r w:rsidR="007E2B38" w:rsidRPr="007E2B38">
        <w:rPr>
          <w:spacing w:val="5"/>
          <w:sz w:val="26"/>
          <w:szCs w:val="26"/>
        </w:rPr>
        <w:t xml:space="preserve"> </w:t>
      </w:r>
    </w:p>
    <w:p w:rsidR="00057326" w:rsidRPr="0053710D" w:rsidRDefault="00057326" w:rsidP="00C138E4">
      <w:pPr>
        <w:tabs>
          <w:tab w:val="left" w:pos="708"/>
        </w:tabs>
        <w:spacing w:line="276" w:lineRule="auto"/>
        <w:jc w:val="center"/>
        <w:rPr>
          <w:b/>
          <w:spacing w:val="5"/>
          <w:sz w:val="26"/>
          <w:szCs w:val="26"/>
        </w:rPr>
      </w:pPr>
    </w:p>
    <w:p w:rsidR="00AB66B9" w:rsidRDefault="00AB66B9" w:rsidP="00AB66B9">
      <w:pPr>
        <w:pStyle w:val="HTML"/>
        <w:spacing w:line="360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bookmarkStart w:id="0" w:name="_GoBack"/>
      <w:bookmarkEnd w:id="0"/>
    </w:p>
    <w:p w:rsidR="00357D50" w:rsidRPr="007E2B38" w:rsidRDefault="00357D50"/>
    <w:sectPr w:rsidR="00357D50" w:rsidRPr="007E2B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6B9"/>
    <w:rsid w:val="00057326"/>
    <w:rsid w:val="00077F91"/>
    <w:rsid w:val="000B508D"/>
    <w:rsid w:val="00297B88"/>
    <w:rsid w:val="00301A45"/>
    <w:rsid w:val="00357D50"/>
    <w:rsid w:val="003E08A4"/>
    <w:rsid w:val="00474126"/>
    <w:rsid w:val="004A4534"/>
    <w:rsid w:val="0053710D"/>
    <w:rsid w:val="00625D9F"/>
    <w:rsid w:val="006C5133"/>
    <w:rsid w:val="007465BC"/>
    <w:rsid w:val="0077632D"/>
    <w:rsid w:val="00786C7D"/>
    <w:rsid w:val="007E2B38"/>
    <w:rsid w:val="00816EE8"/>
    <w:rsid w:val="00924231"/>
    <w:rsid w:val="00936B58"/>
    <w:rsid w:val="009B2955"/>
    <w:rsid w:val="00A253C5"/>
    <w:rsid w:val="00AB66B9"/>
    <w:rsid w:val="00BC3082"/>
    <w:rsid w:val="00C138E4"/>
    <w:rsid w:val="00D243AD"/>
    <w:rsid w:val="00DC4B7B"/>
    <w:rsid w:val="00E350BD"/>
    <w:rsid w:val="00E91176"/>
    <w:rsid w:val="00ED6E41"/>
    <w:rsid w:val="00EF57EA"/>
    <w:rsid w:val="00F40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57E52"/>
  <w15:chartTrackingRefBased/>
  <w15:docId w15:val="{37C6C796-F91A-4606-BECC-4DD9A1B5B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6B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AB66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7"/>
      <w:szCs w:val="17"/>
    </w:rPr>
  </w:style>
  <w:style w:type="character" w:customStyle="1" w:styleId="HTML0">
    <w:name w:val="Стандартный HTML Знак"/>
    <w:basedOn w:val="a0"/>
    <w:link w:val="HTML"/>
    <w:semiHidden/>
    <w:rsid w:val="00AB66B9"/>
    <w:rPr>
      <w:rFonts w:ascii="Courier New" w:eastAsia="Times New Roman" w:hAnsi="Courier New" w:cs="Courier New"/>
      <w:color w:val="000000"/>
      <w:sz w:val="17"/>
      <w:szCs w:val="17"/>
      <w:lang w:eastAsia="zh-CN"/>
    </w:rPr>
  </w:style>
  <w:style w:type="character" w:styleId="a3">
    <w:name w:val="Hyperlink"/>
    <w:basedOn w:val="a0"/>
    <w:uiPriority w:val="99"/>
    <w:unhideWhenUsed/>
    <w:rsid w:val="009B29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5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Фильняк Светлана Алексеевна</dc:creator>
  <cp:keywords/>
  <dc:description/>
  <cp:lastModifiedBy>Plotnikova O.N.</cp:lastModifiedBy>
  <cp:revision>3</cp:revision>
  <dcterms:created xsi:type="dcterms:W3CDTF">2022-04-07T10:39:00Z</dcterms:created>
  <dcterms:modified xsi:type="dcterms:W3CDTF">2022-04-07T11:39:00Z</dcterms:modified>
</cp:coreProperties>
</file>