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16AB" w14:textId="77777777" w:rsidR="00E9016E" w:rsidRDefault="00E9016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C5A25" w14:textId="77777777" w:rsidR="00E9016E" w:rsidRDefault="004700E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7835F605" wp14:editId="492C17B9">
            <wp:simplePos x="0" y="0"/>
            <wp:positionH relativeFrom="column">
              <wp:posOffset>4159250</wp:posOffset>
            </wp:positionH>
            <wp:positionV relativeFrom="paragraph">
              <wp:posOffset>11666</wp:posOffset>
            </wp:positionV>
            <wp:extent cx="1866900" cy="812800"/>
            <wp:effectExtent l="0" t="0" r="0" b="0"/>
            <wp:wrapNone/>
            <wp:docPr id="1073741830" name="image1.png" descr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Рисунок 3"/>
                    <pic:cNvPicPr preferRelativeResize="0"/>
                  </pic:nvPicPr>
                  <pic:blipFill>
                    <a:blip r:embed="rId5"/>
                    <a:srcRect t="21559" b="2152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ADD83" w14:textId="77777777" w:rsidR="00E9016E" w:rsidRDefault="00E9016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0BA8B" w14:textId="77777777" w:rsidR="00E9016E" w:rsidRDefault="00E9016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112B4" w14:textId="77777777" w:rsidR="00E9016E" w:rsidRDefault="00E9016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763AC" w14:textId="77777777" w:rsidR="00E9016E" w:rsidRDefault="00E9016E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7A710" w14:textId="21711D32" w:rsidR="00E9016E" w:rsidRDefault="004700E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Российское общество «Знание» объявило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старт приема заявок на соискание просветительской награды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2023 </w:t>
      </w:r>
    </w:p>
    <w:p w14:paraId="2820C1AB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28116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Российское общество «Знание» приглашает просветителей со всей России принять участие в конкурсе на соискание просветительской награды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 2023. Заявки принимаются с 10 апреля до 5 июня 2023 года на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. Принять участие могут все желающие. Номинировать можно не только себя, но и интересные проекты, а также людей, внесших значительный вклад в просвещение в 2022–2023 годах.</w:t>
      </w:r>
    </w:p>
    <w:p w14:paraId="5A0ED2CD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9E9F4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главная просветительская награда страны,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режденная в 2021 году для признания достижений российских педагогов, лекторов, авторов,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популяризаторов науки и других деятелей просвещения, а также чтобы отметить просветительские проекты и компании из разных областей. В 2023 году награды будут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вручены в третий раз. </w:t>
      </w:r>
    </w:p>
    <w:p w14:paraId="4850E332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282B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соискатели могут подать за</w:t>
      </w:r>
      <w:r>
        <w:rPr>
          <w:rFonts w:ascii="Times New Roman" w:eastAsia="Times New Roman" w:hAnsi="Times New Roman" w:cs="Times New Roman"/>
          <w:sz w:val="24"/>
          <w:szCs w:val="24"/>
        </w:rPr>
        <w:t>явку в 13 тематических номинациях — в них будут определены лучшие просветители и просветительские проекты. Кроме того, среди претендентов тематических номинаций Почетное жюри выберет лауреатов в номинации «За общий вклад в просвещение». Голосованием интерн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ет-пользователи выберут победителей номинаций «За общий вклад в просвещение по версии слушателей» и «Выбор Первых». В отдельной номинации отметят лучшую просветительскую компанию. Народное онлайн-голосование вновь пройдет в мини-приложении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Кстат</w:t>
      </w:r>
      <w:r>
        <w:rPr>
          <w:rFonts w:ascii="Times New Roman" w:eastAsia="Times New Roman" w:hAnsi="Times New Roman" w:cs="Times New Roman"/>
          <w:sz w:val="24"/>
          <w:szCs w:val="24"/>
        </w:rPr>
        <w:t>и, в 2022 году в голосовании за номинантов приняли участие почти 90 тысяч человек.</w:t>
      </w:r>
    </w:p>
    <w:p w14:paraId="0250DFFA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D3217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новых номинаций 2023 года — «За вклад в просвещение в сфере "Международные отношения"»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 вклад в просвещение в сфере "Спорт и ЗОЖ"». Номинация «За вклад в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 в сфере "Экономика и Бизнес"» была расширена и теперь также включает в себя сферу права.</w:t>
      </w:r>
    </w:p>
    <w:p w14:paraId="56678601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CC9A0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Сразу четыре номинации приурочены к проходящему в России Году педагога и наставника: «Наставник года», «За просветительскую деятельность в университете», </w:t>
      </w:r>
      <w:r>
        <w:rPr>
          <w:rFonts w:ascii="Times New Roman" w:eastAsia="Times New Roman" w:hAnsi="Times New Roman" w:cs="Times New Roman"/>
          <w:sz w:val="24"/>
          <w:szCs w:val="24"/>
        </w:rPr>
        <w:t>«За просветительскую деятельность в системе среднего профессионального образования», «За просветительскую деятельность в школе».</w:t>
      </w:r>
    </w:p>
    <w:p w14:paraId="201FE33B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D1BB0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«Премия Российского общества "Знание" подчеркивает высокий статус педагога. Ее герои — люди, внесшие значительный вклад в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 образования и просвещения. Важно, что четыре из 17 номинаций премии посвящены Году педагога и наставника. Профессия педагога и учителя — одна из самых значимых на земле. Надеюсь, в этом году мы увидим еще больше замечательных участников и проектов в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азных сферах», — рассказал на пресс-конференции Министр просвещения 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Кравцов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BECD4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95C36" w14:textId="2DAAC709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«За вклад в просвещение в сфере "Наука и Технологии"» в этом году приурочена к Десятилетию науки и технологий в России. «На Российском общес</w:t>
      </w:r>
      <w:r>
        <w:rPr>
          <w:rFonts w:ascii="Times New Roman" w:eastAsia="Times New Roman" w:hAnsi="Times New Roman" w:cs="Times New Roman"/>
          <w:sz w:val="24"/>
          <w:szCs w:val="24"/>
        </w:rPr>
        <w:t>тве "Знание" лежит колоссальная ответственность, в том числе в части научно-технологического развития. Перезапуск Общества — что символично — был объявлен в 2021, в Год науки и технологий в России, и это стало одним из системных результатов Года. За ним по</w:t>
      </w:r>
      <w:r>
        <w:rPr>
          <w:rFonts w:ascii="Times New Roman" w:eastAsia="Times New Roman" w:hAnsi="Times New Roman" w:cs="Times New Roman"/>
          <w:sz w:val="24"/>
          <w:szCs w:val="24"/>
        </w:rPr>
        <w:t>следовало Десятилетие науки и технологий, цель которого — сделать влияние науки на развитие страны и общества более заметным. Рассчитываю, что соответствующая номинация премии "Знание" будет способствовать решению задач, поставленных Президентом в рамках Д</w:t>
      </w:r>
      <w:r>
        <w:rPr>
          <w:rFonts w:ascii="Times New Roman" w:eastAsia="Times New Roman" w:hAnsi="Times New Roman" w:cs="Times New Roman"/>
          <w:sz w:val="24"/>
          <w:szCs w:val="24"/>
        </w:rPr>
        <w:t>есятилетия науки и технологий: привлечь наиболее талантливую молодежь в сферу науки, сформировать сообщество исследователей, ориентированных на практические результаты, востребованные страной. Мы благодарны Обществу и надеемся, что наше сотрудничество прод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олжится как минимум на протяжении Десятилетия науки и технологий», — сообщил заместитель министра науки и высшего образования 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Секиринский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27319" w14:textId="2A5AFE62" w:rsidR="004700E0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учреждений среднего профессионального образования так же могут принять участие в номинациях «</w:t>
      </w:r>
      <w:r w:rsidRPr="004700E0">
        <w:rPr>
          <w:rFonts w:ascii="Times New Roman" w:eastAsia="Times New Roman" w:hAnsi="Times New Roman" w:cs="Times New Roman"/>
          <w:sz w:val="24"/>
          <w:szCs w:val="24"/>
        </w:rPr>
        <w:t>За просветительскую деятельность в системе среднего профессионального образования», «За вклад в просвещение в сфере «История»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791329E7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97CA123" w14:textId="77777777" w:rsidR="00E9016E" w:rsidRDefault="00E9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E8D16" w14:textId="77777777" w:rsidR="00E9016E" w:rsidRDefault="004700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стать лауреатом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2023, номинантам традиционно предстоит пройти несколько этапов отбора, получить высокие оценки экспертов и Почетного жюри, а также признание общественности в народном онлайн-голосовании, котор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пройдет на сайте Премии и в социальных сетях. Торжественная церемония вручения наград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в конце 2023 года в Москве.</w:t>
      </w:r>
    </w:p>
    <w:p w14:paraId="171031A9" w14:textId="16958365" w:rsidR="00E9016E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Дополнительные материалы пресс-конференции доступны по </w:t>
      </w:r>
      <w:hyperlink r:id="rId7" w:history="1">
        <w:r w:rsidRPr="00676187">
          <w:rPr>
            <w:rStyle w:val="a5"/>
            <w:rFonts w:ascii="Times New Roman" w:eastAsia="Times New Roman" w:hAnsi="Times New Roman" w:cs="Times New Roman"/>
            <w:b/>
            <w:sz w:val="20"/>
            <w:szCs w:val="20"/>
          </w:rPr>
          <w:t>ссылке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34DEFBE" w14:textId="7A8BBDCF" w:rsidR="00E9016E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Больше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информации о деятельности Российского общества «Знание» — на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в социальных сетях проекта:</w:t>
      </w:r>
      <w:hyperlink r:id="rId10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</w:hyperlink>
      <w:hyperlink r:id="rId11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ВКонтакте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>,</w:t>
      </w:r>
      <w:hyperlink r:id="rId12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 </w:t>
        </w:r>
      </w:hyperlink>
      <w:hyperlink r:id="rId14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Telegram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FD9620" w14:textId="64752110" w:rsidR="004700E0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82620A" w14:textId="021087C2" w:rsidR="004700E0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0E0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38317EA" wp14:editId="15A1FA6B">
            <wp:extent cx="6120130" cy="3442573"/>
            <wp:effectExtent l="0" t="0" r="0" b="5715"/>
            <wp:docPr id="1" name="Рисунок 1" descr="C:\Users\Наталья Владимировна\Downloads\Знание Премия 1920х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ладимировна\Downloads\Знание Премия 1920х10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C962" w14:textId="24011611" w:rsidR="004700E0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B85F98" w14:textId="77777777" w:rsidR="004700E0" w:rsidRDefault="004700E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00E694A" w14:textId="6252AD23" w:rsidR="00E9016E" w:rsidRDefault="004700E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0E0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63E5D41" wp14:editId="6263EFBE">
            <wp:extent cx="6120130" cy="6084277"/>
            <wp:effectExtent l="0" t="0" r="0" b="0"/>
            <wp:docPr id="2" name="Рисунок 2" descr="C:\Users\Наталья Владимировна\Downloads\Знание.Премия 1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Владимировна\Downloads\Знание.Премия 1х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262" w14:textId="77777777" w:rsidR="00E9016E" w:rsidRDefault="00E9016E">
      <w:pPr>
        <w:jc w:val="both"/>
        <w:rPr>
          <w:rFonts w:ascii="Times New Roman" w:eastAsia="Times New Roman" w:hAnsi="Times New Roman" w:cs="Times New Roman"/>
          <w:color w:val="595959"/>
          <w:sz w:val="20"/>
          <w:szCs w:val="20"/>
        </w:rPr>
      </w:pPr>
    </w:p>
    <w:sectPr w:rsidR="00E9016E">
      <w:pgSz w:w="11906" w:h="16838"/>
      <w:pgMar w:top="1254" w:right="850" w:bottom="13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E"/>
    <w:rsid w:val="004700E0"/>
    <w:rsid w:val="00676187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0DB"/>
  <w15:docId w15:val="{94C6C693-CD21-4830-8322-D71C983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E1E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E1E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6331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F05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71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7187"/>
    <w:rPr>
      <w:rFonts w:ascii="Times New Roman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FA3AE6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7361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736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736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6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61D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1621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7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erussia.ru/" TargetMode="External"/><Relationship Id="rId13" Type="http://schemas.openxmlformats.org/officeDocument/2006/relationships/hyperlink" Target="https://t.me/Znanie_Russ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EyD/CzpkkZ7vD" TargetMode="External"/><Relationship Id="rId12" Type="http://schemas.openxmlformats.org/officeDocument/2006/relationships/hyperlink" Target="https://t.me/Znanie_Russ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premiya.znanierussia.ru/" TargetMode="External"/><Relationship Id="rId11" Type="http://schemas.openxmlformats.org/officeDocument/2006/relationships/hyperlink" Target="https://vk.com/znanierussi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vk.com/znanie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russia.ru/" TargetMode="External"/><Relationship Id="rId14" Type="http://schemas.openxmlformats.org/officeDocument/2006/relationships/hyperlink" Target="https://t.me/Znanie_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fAKMaiUbdu2LN2ftHhtCPXFTkw==">AMUW2mUpHce8/p6LfVuJPLKYi6FAglH38IsuhQhxl3QBMRHM58D8YAgSzgI65rfGkXCv/lpbGtlqs9IW5RlrqtPL82Q8y3z6CyzAY8cxY7+H6tWLFtyqOuSv++tTxzjAdHldZ8peHdb3wI8+zruQ+p9vTyTnFfBPuHLh7jJveEM+W9TiY/wXIBZBA0NK5oEPt1rgYH6tIis6GQRaOObXvWv4TLbzyp0VRRUsfc6cPjQV/AYFuhbUny/8ubGyjUqS0aXf8yuycEk/5hrTtQCAq1joSjbc5xkEONsAjIj5Zv8hojyeqnKvcNPpbPqWt59UzOhLlEAVmuZ3Z83sfnRr/rVtAfkBbTDKfpE27X+JOHIwgiW/X6HSvQhonGEKXXwYbcZ3KFZ2K/jS4i8MUQdqKPGQVepjzzZhcam6X/kZB3H7p03RxW2xYP0EFySoI+J/CZ+JbmqtPJRlsLJICsX9Pp7GR2Bs3YpCc5/G/mssXro1f8ew729YA4v5A1e7JMpnFSTZKFruzG7quAciEHLlID+UC4WFNyqAXAmtm/ruEY1QO5aOlYQBjGoLHmlUAkjazkS5a1a7gb3z/jdRyHVN8byrPskVRdpvYFaDMo55f50Q8osUBA+vD6hXhpv8U07IfLWGpYIQBLaLt2LiVQnV2YItNgGxhfcGLyrjsow+o+skuvGLbyr9QNWmbYzP3OEEE1nAfT6E8SNiGcwOjq3ly0tb/yO4u7oz00hyW01tT7IYop7wU3U+xLq5QHA0As0FUgnnb85VCnUvwihWQwYqVa43Rikbl0eIzhwNV9DQPzG/9CcehFi+kRv7YKp1IQRWJEAJ9kExWeZyf4S1KY7gCFw4TuO0DLAIF0lWhMVdUuvQsBCzVIaQrJJExrUrExe2UbZ3sBTFop74BEsjfCwYODsX3qi0UNLlpyYhGPz0TXn1z5qnRlo6gk1h0zmaYqyf5E34/Gi7+k7FyKF6NHmq9K79SmG5R78oZD1a2aFwUVcZmnfxvZceiSb0NgSNzz5iE0KDnZ+IDsyeng7uJWfO9UpblTpVUCSHRu7Wkr62gQtAeVwUFQ2ZRnP2E5TnnUu+pXIw2BXjrT4Rx1VvPEJqsZO7jOYWACzSrS2Ty00mFHfY3ZpoCEVHLT+BWoNKYj8wHd+Z8V/dm1VTvdHamYFE6R9f5VOpj87rWzvtKnd95UASABSK0+s6AkhOou5YBx5IP85kx3SP1IBAo2GSwFWQpwNeLSFbBmleh7tQD114u2KXe/o4vXMzAf9Huypxl4WCluQKJ/z+1Rpo8rPPGEmbzSNJl1eREPggpvrRiAK3bF3mlER1Ob3vo4kJ3UeRuMyJu5jXuUxuSX8qvWCNMzhEUI9LwqnSGr/9cKupZMjJryBeTiTHqS423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Николаевна</cp:lastModifiedBy>
  <cp:revision>4</cp:revision>
  <dcterms:created xsi:type="dcterms:W3CDTF">2023-04-10T09:01:00Z</dcterms:created>
  <dcterms:modified xsi:type="dcterms:W3CDTF">2023-05-16T08:54:00Z</dcterms:modified>
</cp:coreProperties>
</file>